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E6" w:rsidRPr="00F725D4" w:rsidRDefault="004477E6" w:rsidP="00447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77E6" w:rsidRDefault="004477E6" w:rsidP="00447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D4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4477E6" w:rsidRDefault="004477E6" w:rsidP="00447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7E6" w:rsidRDefault="004477E6" w:rsidP="004477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 за 2016 год</w:t>
      </w:r>
    </w:p>
    <w:p w:rsidR="004477E6" w:rsidRDefault="004477E6" w:rsidP="004477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77E6" w:rsidRDefault="004477E6" w:rsidP="00447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2C">
        <w:rPr>
          <w:rFonts w:ascii="Times New Roman" w:hAnsi="Times New Roman" w:cs="Times New Roman"/>
          <w:sz w:val="28"/>
          <w:szCs w:val="28"/>
        </w:rPr>
        <w:t>17.04.2017г                                                                            с</w:t>
      </w:r>
      <w:proofErr w:type="gramStart"/>
      <w:r w:rsidRPr="000F412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F412C">
        <w:rPr>
          <w:rFonts w:ascii="Times New Roman" w:hAnsi="Times New Roman" w:cs="Times New Roman"/>
          <w:sz w:val="28"/>
          <w:szCs w:val="28"/>
        </w:rPr>
        <w:t>икольское</w:t>
      </w:r>
    </w:p>
    <w:p w:rsidR="004477E6" w:rsidRDefault="004477E6" w:rsidP="00447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7E6" w:rsidRPr="007637A8" w:rsidRDefault="004477E6" w:rsidP="00447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Обсудив доклад «Об исполнении бюджета за 2016 год,  участники публичных слушаний отмечают, за 2016 год поступило собственных  доходов  6 556 156,66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исполнение составило 92%, в том числе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 на акцизы-711 635,54 </w:t>
      </w:r>
      <w:r w:rsidRPr="007637A8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НДФЛ (подоходный налог) 387 545,28 </w:t>
      </w:r>
      <w:r w:rsidRPr="007637A8">
        <w:rPr>
          <w:rFonts w:ascii="Times New Roman" w:eastAsia="Times New Roman" w:hAnsi="Times New Roman" w:cs="Times New Roman"/>
          <w:sz w:val="28"/>
          <w:szCs w:val="28"/>
        </w:rPr>
        <w:t>руб.,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 на имущество  305 444,76 руб., </w:t>
      </w:r>
      <w:r w:rsidRPr="007637A8">
        <w:rPr>
          <w:rFonts w:ascii="Times New Roman" w:eastAsia="Times New Roman" w:hAnsi="Times New Roman" w:cs="Times New Roman"/>
          <w:sz w:val="28"/>
          <w:szCs w:val="28"/>
        </w:rPr>
        <w:t xml:space="preserve"> земельный налог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4 997 424,94 </w:t>
      </w:r>
      <w:r w:rsidRPr="007637A8"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государственная пошлина за совершение нотариальных действий 800 руб., доходы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 сдачи в аренду имущества 93 191,11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невыясненные поступления прошлых лет 60 115,03 руб. Дотации в 2016</w:t>
      </w:r>
      <w:r w:rsidRPr="00763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получены в </w:t>
      </w:r>
      <w:r w:rsidRPr="002109CA">
        <w:rPr>
          <w:rFonts w:ascii="Times New Roman" w:eastAsia="Times New Roman" w:hAnsi="Times New Roman" w:cs="Times New Roman"/>
          <w:sz w:val="28"/>
          <w:szCs w:val="28"/>
        </w:rPr>
        <w:t>сумме 2 976 606,46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.руб, в т.ч. на выравнивание бюджетной обеспеченности 502 200 руб., ВУС 92 982,70 руб., межбюджетные трансферты на региональные выплаты 50 309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межбюджетные трансферты на осуществление дорожной деятельности 2 303 871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межбюджетные трансферты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обеспечение первичных мер пожарной безопасности 28 149 руб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.,.</w:t>
      </w:r>
      <w:r w:rsidRPr="00763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7637A8">
        <w:rPr>
          <w:rFonts w:ascii="Times New Roman" w:eastAsia="Times New Roman" w:hAnsi="Times New Roman" w:cs="Times New Roman"/>
          <w:sz w:val="28"/>
          <w:szCs w:val="28"/>
        </w:rPr>
        <w:t>Все плановые показатели администрации сельсовета доводятся финансовым управлением администрации Емельяновского  района.</w:t>
      </w:r>
    </w:p>
    <w:p w:rsidR="004477E6" w:rsidRDefault="004477E6" w:rsidP="00447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  местного бюджета за 2016 год составили </w:t>
      </w:r>
      <w:r>
        <w:rPr>
          <w:rFonts w:ascii="Times New Roman" w:hAnsi="Times New Roman"/>
          <w:sz w:val="28"/>
          <w:szCs w:val="28"/>
        </w:rPr>
        <w:t>10 347 935,38</w:t>
      </w:r>
      <w:r w:rsidRPr="00B40A83">
        <w:rPr>
          <w:rFonts w:ascii="Times New Roman" w:hAnsi="Times New Roman"/>
          <w:sz w:val="28"/>
          <w:szCs w:val="28"/>
        </w:rPr>
        <w:t xml:space="preserve"> 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 – 95,04%.</w:t>
      </w:r>
    </w:p>
    <w:p w:rsidR="004477E6" w:rsidRDefault="004477E6" w:rsidP="0044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аппарата управления – 2810016,51 руб. (89% к плану);  обеспечение деятельности финансовых органов – 13400 руб. (100% к плану); перечисления другим бюджетам по соглашению о передаче полномочий в области бухгалтерского учета – 373273,00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(100% к плану); расходы на осуществление первичного воинского учета – 92982,70  руб. (98,8% к плану); предупреждение и ликвидация последствий чрезвычайных ситуаций природного и техногенного характера, пожарная часть – 790171,98 руб. (99,1 % к плану), из них средства краевого бюджета – 28149,00 рублей; дорожное хозяйство (дорожные фонды) – 2303871,00 руб.(100% к плану) из них средства краевого бюджета – 2303871,00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благоустройство и уличное освещение – 1158449,24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(85,87% к плану); культура – 1800000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(100% к плану), социальная политика – 170,46 руб. (100% к плану); спорт – 53782,11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(100% к плану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безвозмездные перечисления государственным и муниципальным организациям – 236600,00 руб. (100% к плану).</w:t>
      </w:r>
    </w:p>
    <w:p w:rsidR="004477E6" w:rsidRDefault="004477E6" w:rsidP="0044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рекомендуют:</w:t>
      </w:r>
    </w:p>
    <w:p w:rsidR="004477E6" w:rsidRDefault="004477E6" w:rsidP="0044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Никольскому сельскому Совету депутатов рассмотреть на сессии вопрос «Об исполнении бюджета МО Никольский сельсовет за 2016 год.</w:t>
      </w:r>
    </w:p>
    <w:p w:rsidR="004477E6" w:rsidRDefault="004477E6" w:rsidP="0044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7E6" w:rsidRDefault="004477E6" w:rsidP="0044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_____________________А.Н.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Нахаев</w:t>
      </w:r>
      <w:proofErr w:type="spellEnd"/>
    </w:p>
    <w:p w:rsidR="004477E6" w:rsidRDefault="004477E6" w:rsidP="0044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7E6" w:rsidRPr="005804B8" w:rsidRDefault="004477E6" w:rsidP="0044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____________________________О.В.Бронникова</w:t>
      </w:r>
    </w:p>
    <w:sectPr w:rsidR="004477E6" w:rsidRPr="005804B8" w:rsidSect="004D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7E6"/>
    <w:rsid w:val="0044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2</cp:revision>
  <dcterms:created xsi:type="dcterms:W3CDTF">2017-04-17T09:12:00Z</dcterms:created>
  <dcterms:modified xsi:type="dcterms:W3CDTF">2017-04-17T09:12:00Z</dcterms:modified>
</cp:coreProperties>
</file>