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2" w:rsidRDefault="00A473D2" w:rsidP="00A473D2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D2" w:rsidRDefault="00A473D2" w:rsidP="00A473D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НИКОЛЬСКИЙ СЕЛЬСКИЙ СОВЕТ ДЕПУТАТОВ</w:t>
      </w:r>
    </w:p>
    <w:p w:rsidR="00A473D2" w:rsidRDefault="00A473D2" w:rsidP="00A473D2">
      <w:pPr>
        <w:pStyle w:val="1"/>
        <w:spacing w:line="240" w:lineRule="auto"/>
        <w:ind w:left="-36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ЕМЕЛЬЯНОВСКОГО РАЙОНА</w:t>
      </w:r>
    </w:p>
    <w:p w:rsidR="00A473D2" w:rsidRDefault="00A473D2" w:rsidP="00A473D2">
      <w:pPr>
        <w:pStyle w:val="1"/>
        <w:spacing w:line="240" w:lineRule="auto"/>
        <w:ind w:left="-36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КРАСНОЯРСКОГО КРАЯ</w:t>
      </w:r>
    </w:p>
    <w:p w:rsidR="00A473D2" w:rsidRDefault="00A473D2" w:rsidP="00A473D2">
      <w:pPr>
        <w:ind w:left="-360"/>
        <w:jc w:val="center"/>
        <w:rPr>
          <w:rFonts w:ascii="Calibri" w:eastAsia="Times New Roman" w:hAnsi="Calibri" w:cs="Times New Roman"/>
        </w:rPr>
      </w:pPr>
    </w:p>
    <w:p w:rsidR="00A473D2" w:rsidRDefault="00A473D2" w:rsidP="00A473D2">
      <w:pPr>
        <w:ind w:right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РЕШЕНИЕ        </w:t>
      </w:r>
    </w:p>
    <w:p w:rsidR="00A473D2" w:rsidRDefault="003614DA" w:rsidP="00A473D2">
      <w:pPr>
        <w:ind w:right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="00A473D2">
        <w:rPr>
          <w:rFonts w:ascii="Times New Roman" w:hAnsi="Times New Roman" w:cs="Times New Roman"/>
        </w:rPr>
        <w:t>11.2015</w:t>
      </w:r>
      <w:r>
        <w:rPr>
          <w:rFonts w:ascii="Times New Roman" w:hAnsi="Times New Roman" w:cs="Times New Roman"/>
        </w:rPr>
        <w:t>г</w:t>
      </w:r>
      <w:r w:rsidR="00A473D2">
        <w:rPr>
          <w:rFonts w:ascii="Times New Roman" w:hAnsi="Times New Roman" w:cs="Times New Roman"/>
        </w:rPr>
        <w:t xml:space="preserve">                                                   с. Никольское                                   №  </w:t>
      </w:r>
      <w:r>
        <w:rPr>
          <w:rFonts w:ascii="Times New Roman" w:hAnsi="Times New Roman" w:cs="Times New Roman"/>
        </w:rPr>
        <w:t>5-8Р</w:t>
      </w:r>
    </w:p>
    <w:p w:rsidR="00A473D2" w:rsidRDefault="00A473D2" w:rsidP="00A473D2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«Об установлении ставок</w:t>
      </w:r>
    </w:p>
    <w:p w:rsidR="00A473D2" w:rsidRDefault="00A473D2" w:rsidP="00A473D2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земельного налога»</w:t>
      </w:r>
    </w:p>
    <w:p w:rsidR="00A473D2" w:rsidRDefault="00A473D2" w:rsidP="00A473D2">
      <w:pPr>
        <w:pStyle w:val="a5"/>
        <w:rPr>
          <w:rFonts w:ascii="Times New Roman" w:hAnsi="Times New Roman"/>
          <w:b/>
          <w:sz w:val="20"/>
          <w:szCs w:val="20"/>
        </w:rPr>
      </w:pP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06.10.2003г. №131 « Об общих принципах организации местного самоуправления в Российской Федерации» с главой 31 “Земельный налог”, Федеральным законом от 02.12.2013года №334 –ФЗ « О внесении изменений в часть вторую Налогового кодекса Российской Федерации,  Никольский сельский Совет депутатов  РЕШИЛ: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Ввести на территории Никольского сельсовета земельный налог.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следующие ставки земельного налога:</w:t>
      </w:r>
    </w:p>
    <w:p w:rsidR="00A473D2" w:rsidRDefault="00A473D2" w:rsidP="00A473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размере 0,1 % в отношении земельных участков,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размере 0,3 % в отношении земельных участков: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занятых 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приобретенных (предоставленных)   для личного подсобного хозяйства, садоводства, огородничества или животноводства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для дачного хозяйства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 для обеспечения обороны, безопасности и таможенных нужд.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размере 1,5 % в отношении прочих земельных участков.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 следующий порядок и сроки уплаты налога: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налогоплательщиков – организаций, физических лиц, являющихся индивидуальными предпринимателями: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авансовые платежи по налогу уплачиваются  не позднее 30 числа месяца, следующего за  отчетным периодом;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Для налогоплательщиков – физических лиц (за исключением физических лиц, являющихся предпринимателями):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налог, подлежащий уплате по истечении налогового периода, но   не позднее 1 октября,  года, следующего за истекшим налоговым периодом.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предоставляются в налоговые органы налогоплательщиками не позднее 1 февраля года, </w:t>
      </w:r>
      <w:r>
        <w:rPr>
          <w:rFonts w:ascii="Times New Roman" w:hAnsi="Times New Roman"/>
          <w:sz w:val="24"/>
          <w:szCs w:val="24"/>
        </w:rPr>
        <w:lastRenderedPageBreak/>
        <w:t>следующего за истекшим налоговым периодом.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возникновения (утраты) до окончания налогового периода права на уменьшение налоговой базы, документы, подтверждающие данное право, предоставляются в течение 10 дней со дня его возникновения (утраты).</w:t>
      </w:r>
    </w:p>
    <w:p w:rsidR="00A473D2" w:rsidRDefault="00A473D2" w:rsidP="00A473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5.Освободить от уплаты земельного налога:</w:t>
      </w:r>
    </w:p>
    <w:p w:rsidR="00A473D2" w:rsidRDefault="00A473D2" w:rsidP="00A473D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Героев Советского Союза, Героев Российской Федерации, полных кавалеров ордена Славы;</w:t>
      </w:r>
    </w:p>
    <w:p w:rsidR="00A473D2" w:rsidRDefault="00A473D2" w:rsidP="00A473D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инвалидов, имеющих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группу инвалидности, а также лиц, имеющих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группу инвалидности, установленную до 1 января 2004 года;</w:t>
      </w:r>
    </w:p>
    <w:p w:rsidR="00A473D2" w:rsidRDefault="00A473D2" w:rsidP="00A473D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инвалидов с детства;</w:t>
      </w:r>
    </w:p>
    <w:p w:rsidR="00A473D2" w:rsidRDefault="00A473D2" w:rsidP="00A473D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ветеранов и инвалидов Великой Отечественной Войны, а также ветеранов и инвалидов боевых действий;</w:t>
      </w:r>
    </w:p>
    <w:p w:rsidR="00A473D2" w:rsidRDefault="00A473D2" w:rsidP="00A473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№175-ФЗ « 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>
        <w:rPr>
          <w:rFonts w:ascii="Times New Roman" w:hAnsi="Times New Roman"/>
          <w:sz w:val="24"/>
          <w:szCs w:val="24"/>
        </w:rPr>
        <w:t xml:space="preserve"> реку </w:t>
      </w:r>
      <w:proofErr w:type="spellStart"/>
      <w:r>
        <w:rPr>
          <w:rFonts w:ascii="Times New Roman" w:hAnsi="Times New Roman"/>
          <w:sz w:val="24"/>
          <w:szCs w:val="24"/>
        </w:rPr>
        <w:t>Теча</w:t>
      </w:r>
      <w:proofErr w:type="spellEnd"/>
      <w:r>
        <w:rPr>
          <w:rFonts w:ascii="Times New Roman" w:hAnsi="Times New Roman"/>
          <w:sz w:val="24"/>
          <w:szCs w:val="24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A473D2" w:rsidRDefault="00A473D2" w:rsidP="00A473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473D2" w:rsidRDefault="00A473D2" w:rsidP="00A473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473D2" w:rsidRDefault="00A473D2" w:rsidP="00A473D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</w:t>
      </w:r>
      <w:r>
        <w:rPr>
          <w:rFonts w:ascii="Times New Roman" w:hAnsi="Times New Roman"/>
          <w:sz w:val="26"/>
          <w:szCs w:val="26"/>
        </w:rPr>
        <w:t>бюджетные организации здравоохранения, учреждения образования и культуры, финансируемые из местного бюджета, в отношении земельных участков, предоставляемых для обеспечения их деятельности на территории Никольского сельсовета</w:t>
      </w:r>
      <w:r>
        <w:rPr>
          <w:rFonts w:ascii="Times New Roman" w:hAnsi="Times New Roman"/>
        </w:rPr>
        <w:t xml:space="preserve">. </w:t>
      </w:r>
    </w:p>
    <w:p w:rsidR="00A473D2" w:rsidRDefault="00A473D2" w:rsidP="00A473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заданием; - казенные учреждения, финансовое обеспечение деятельности которых осуществляется за счет сре</w:t>
      </w:r>
      <w:proofErr w:type="gramStart"/>
      <w:r>
        <w:rPr>
          <w:rFonts w:ascii="Times New Roman" w:hAnsi="Times New Roman"/>
          <w:sz w:val="24"/>
          <w:szCs w:val="24"/>
        </w:rPr>
        <w:t>дств  кр</w:t>
      </w:r>
      <w:proofErr w:type="gramEnd"/>
      <w:r>
        <w:rPr>
          <w:rFonts w:ascii="Times New Roman" w:hAnsi="Times New Roman"/>
          <w:sz w:val="24"/>
          <w:szCs w:val="24"/>
        </w:rPr>
        <w:t>аевого или местного бюджетов;</w:t>
      </w:r>
    </w:p>
    <w:p w:rsidR="003614DA" w:rsidRDefault="003614DA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Установить, что право на налоговую льготу в размере 50% по уплате земельного налога имеют следующие категории налогоплательщиков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многодетные семьи, отнесенные к этой категории Федеральным законом.</w:t>
      </w:r>
    </w:p>
    <w:p w:rsidR="00A473D2" w:rsidRDefault="003614DA" w:rsidP="00A473D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473D2">
        <w:rPr>
          <w:rFonts w:ascii="Times New Roman" w:hAnsi="Times New Roman"/>
          <w:sz w:val="24"/>
          <w:szCs w:val="24"/>
        </w:rPr>
        <w:t>.Признать утратившим силу:</w:t>
      </w:r>
    </w:p>
    <w:p w:rsidR="00A473D2" w:rsidRDefault="00A473D2" w:rsidP="00A473D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«</w:t>
      </w:r>
      <w:r>
        <w:rPr>
          <w:rFonts w:ascii="Times New Roman" w:hAnsi="Times New Roman"/>
          <w:sz w:val="24"/>
          <w:szCs w:val="24"/>
        </w:rPr>
        <w:t>Об установлении ставок земельного  налога  на 2015 год</w:t>
      </w:r>
      <w:r>
        <w:rPr>
          <w:rFonts w:ascii="Times New Roman" w:hAnsi="Times New Roman" w:cs="Times New Roman"/>
        </w:rPr>
        <w:t xml:space="preserve"> №В54-134Р от 23.</w:t>
      </w:r>
      <w:r w:rsidR="003F71EB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.2014г.</w:t>
      </w:r>
    </w:p>
    <w:p w:rsidR="00A473D2" w:rsidRDefault="00A473D2" w:rsidP="00A473D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«О внесении изменения  в Решение №В54-134Р от 23.10.2014 «</w:t>
      </w:r>
      <w:r>
        <w:rPr>
          <w:rFonts w:ascii="Times New Roman" w:hAnsi="Times New Roman"/>
          <w:sz w:val="24"/>
          <w:szCs w:val="24"/>
        </w:rPr>
        <w:t>Об установлении ставок земельного  налога  на 2015 год</w:t>
      </w:r>
      <w:r>
        <w:rPr>
          <w:rFonts w:ascii="Times New Roman" w:hAnsi="Times New Roman" w:cs="Times New Roman"/>
        </w:rPr>
        <w:t xml:space="preserve"> № 58-142Р от 29.01.2015г.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Настоящее решение вступает в силу  с 01.01.2016 года, но не ранее чем по истечении одного месяца со дня его официального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 веси”.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71EB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Никольского сельского </w:t>
      </w:r>
    </w:p>
    <w:p w:rsidR="00A473D2" w:rsidRDefault="00A473D2" w:rsidP="00A473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                                   </w:t>
      </w:r>
      <w:r w:rsidR="003F71E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В.В.Романова</w:t>
      </w:r>
    </w:p>
    <w:p w:rsidR="00A473D2" w:rsidRDefault="00A473D2" w:rsidP="00A473D2">
      <w:pPr>
        <w:ind w:right="707"/>
        <w:jc w:val="center"/>
        <w:rPr>
          <w:rFonts w:ascii="Times New Roman" w:hAnsi="Times New Roman" w:cs="Times New Roman"/>
        </w:rPr>
      </w:pPr>
    </w:p>
    <w:p w:rsidR="00A473D2" w:rsidRDefault="00A473D2" w:rsidP="00A473D2">
      <w:pPr>
        <w:ind w:right="7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             </w:t>
      </w:r>
      <w:r w:rsidR="003F71E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А.Н. </w:t>
      </w:r>
      <w:proofErr w:type="spellStart"/>
      <w:r>
        <w:rPr>
          <w:rFonts w:ascii="Times New Roman" w:hAnsi="Times New Roman" w:cs="Times New Roman"/>
        </w:rPr>
        <w:t>Нахаев</w:t>
      </w:r>
      <w:proofErr w:type="spellEnd"/>
    </w:p>
    <w:p w:rsidR="00A473D2" w:rsidRDefault="00A473D2" w:rsidP="00A473D2">
      <w:pPr>
        <w:ind w:right="707"/>
        <w:jc w:val="center"/>
      </w:pPr>
    </w:p>
    <w:p w:rsidR="001A6062" w:rsidRDefault="001A6062" w:rsidP="00A473D2">
      <w:pPr>
        <w:ind w:right="707"/>
        <w:jc w:val="center"/>
      </w:pPr>
    </w:p>
    <w:p w:rsidR="00A473D2" w:rsidRDefault="001A6062" w:rsidP="00A473D2">
      <w:pPr>
        <w:spacing w:after="0"/>
        <w:ind w:right="709"/>
        <w:jc w:val="center"/>
        <w:rPr>
          <w:rFonts w:ascii="Calibri" w:eastAsia="Times New Roman" w:hAnsi="Calibri" w:cs="Times New Roman"/>
          <w:b/>
        </w:rPr>
      </w:pPr>
      <w:r w:rsidRPr="001A6062">
        <w:rPr>
          <w:rFonts w:ascii="Calibri" w:eastAsia="Times New Roman" w:hAnsi="Calibri" w:cs="Times New Roman"/>
          <w:b/>
        </w:rPr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D2" w:rsidRDefault="00A473D2" w:rsidP="00A473D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НИКОЛЬСКИЙ СЕЛЬСКИЙ СОВЕТ ДЕПУТАТОВ</w:t>
      </w:r>
    </w:p>
    <w:p w:rsidR="00A473D2" w:rsidRDefault="00A473D2" w:rsidP="00A473D2">
      <w:pPr>
        <w:pStyle w:val="1"/>
        <w:spacing w:line="240" w:lineRule="auto"/>
        <w:ind w:left="-36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ЕМЕЛЬЯНОВСКОГО РАЙОНА</w:t>
      </w:r>
    </w:p>
    <w:p w:rsidR="00A473D2" w:rsidRDefault="00A473D2" w:rsidP="00A473D2">
      <w:pPr>
        <w:pStyle w:val="1"/>
        <w:spacing w:line="240" w:lineRule="auto"/>
        <w:ind w:left="-36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КРАСНОЯРСКОГО КРАЯ</w:t>
      </w:r>
    </w:p>
    <w:p w:rsidR="00A473D2" w:rsidRDefault="00A473D2" w:rsidP="00A473D2">
      <w:pPr>
        <w:ind w:right="70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473D2" w:rsidRDefault="00A473D2" w:rsidP="00A473D2">
      <w:pPr>
        <w:ind w:right="70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p w:rsidR="00A473D2" w:rsidRDefault="00A473D2" w:rsidP="00A473D2">
      <w:pPr>
        <w:ind w:right="707"/>
        <w:rPr>
          <w:rFonts w:ascii="Calibri" w:eastAsia="Times New Roman" w:hAnsi="Calibri" w:cs="Times New Roman"/>
        </w:rPr>
      </w:pPr>
    </w:p>
    <w:p w:rsidR="00A473D2" w:rsidRDefault="001A6062" w:rsidP="00A473D2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473D2">
        <w:rPr>
          <w:rFonts w:ascii="Times New Roman" w:eastAsia="Times New Roman" w:hAnsi="Times New Roman" w:cs="Times New Roman"/>
          <w:sz w:val="24"/>
          <w:szCs w:val="24"/>
        </w:rPr>
        <w:t xml:space="preserve">.11.2015г.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 Никольское                                        №5-9Р</w:t>
      </w:r>
    </w:p>
    <w:p w:rsidR="00A473D2" w:rsidRDefault="00A473D2" w:rsidP="00A473D2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6062" w:rsidRDefault="001A6062" w:rsidP="00A473D2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D2" w:rsidRDefault="00A473D2" w:rsidP="00A47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О введении налога на имущество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73D2" w:rsidRDefault="00A473D2" w:rsidP="00A47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лиц на территории Никольского сельсовета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Налоговым кодексом Российской Федерации, Федеральным законом от 04.10.2014 № 284-ФЗ «О внесении  изменений в статьи 12 и 85 части первой и части вторую Налогового кодекса Российской Федерации и признании утратившим силу Закона Российской Федерации «О налогах на имущество физических лиц», на основании  Устава Никольского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края, Никольский сельский Совет депутатов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РЕШИЛ: </w:t>
      </w:r>
      <w:proofErr w:type="gramEnd"/>
    </w:p>
    <w:p w:rsidR="00A473D2" w:rsidRDefault="00A473D2" w:rsidP="00A473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2.Установить, и ввести в действие с 1 января 2016 года на территории муниципального образования Никольского сельсовета налог на имущество физических лиц (далее налог).</w:t>
      </w:r>
    </w:p>
    <w:p w:rsidR="00A473D2" w:rsidRDefault="00A473D2" w:rsidP="00A473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Установить, что налоговая база по налогу в отношении объектов налогообложения определяется исходя из их инвентаризационной стоимости, представленных в установленном порядке в налоговые органы до 1 марта 2013года, если иное не предусмотрено настоящим пунктом.</w:t>
      </w:r>
    </w:p>
    <w:p w:rsidR="00A473D2" w:rsidRDefault="00A473D2" w:rsidP="00A473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Установить следующие налоговые ставки по налогу:</w:t>
      </w:r>
    </w:p>
    <w:p w:rsidR="00A473D2" w:rsidRDefault="00A473D2" w:rsidP="00A473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3258"/>
      </w:tblGrid>
      <w:tr w:rsidR="00A473D2" w:rsidTr="00A473D2">
        <w:trPr>
          <w:trHeight w:val="247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общей стоимости на каждый из таких объектов)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Ставка налога</w:t>
            </w:r>
          </w:p>
        </w:tc>
      </w:tr>
      <w:tr w:rsidR="00A473D2" w:rsidTr="00A473D2">
        <w:trPr>
          <w:trHeight w:val="121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300 000 рублей (включительно)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 процента включительно</w:t>
            </w:r>
          </w:p>
        </w:tc>
      </w:tr>
      <w:tr w:rsidR="00A473D2" w:rsidTr="00A473D2">
        <w:trPr>
          <w:trHeight w:val="1162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 процента включительно</w:t>
            </w:r>
          </w:p>
        </w:tc>
      </w:tr>
      <w:tr w:rsidR="00A473D2" w:rsidTr="00A473D2">
        <w:trPr>
          <w:trHeight w:val="1105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500  000 рублей: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процента</w:t>
            </w:r>
          </w:p>
          <w:p w:rsidR="00A473D2" w:rsidRDefault="00A473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Установить, что право на налоговую льготу имеют следующие категории налогоплательщиков:</w:t>
      </w:r>
    </w:p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Не уплачивать налог:</w:t>
      </w:r>
    </w:p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сироты, оставшиеся без родителей, до достижения ими восемнадцатилетнего возраста;</w:t>
      </w:r>
    </w:p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опекаемые;</w:t>
      </w:r>
    </w:p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семьи, воспитывающие детей-инвалидов, если ребенок не находится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 обеспеченности;</w:t>
      </w:r>
    </w:p>
    <w:p w:rsidR="00A473D2" w:rsidRDefault="00A473D2" w:rsidP="001A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физические лица, у которых строение, помещения и сооружения снесены, разрушены, сгорели, а земельные участки остались в пользовании (при предоставлении в органы государственной налоговой инспекции по месту жительства справки о ликвидации сооружений по перечисленным выше причинам, заверенной в государственном предприятии технической инвентаризации).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трех лет с момента уничтожения строения, помещения, сооружения.;</w:t>
      </w:r>
    </w:p>
    <w:p w:rsidR="00A473D2" w:rsidRDefault="00A473D2" w:rsidP="00A47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Уплачивать налог в размере 50% следующим категориям налогоплательщиков</w:t>
      </w:r>
      <w:r w:rsidR="00185D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6062" w:rsidRDefault="00185D46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A6062">
        <w:rPr>
          <w:rFonts w:ascii="Times New Roman" w:eastAsia="Times New Roman" w:hAnsi="Times New Roman" w:cs="Times New Roman"/>
          <w:sz w:val="24"/>
          <w:szCs w:val="24"/>
        </w:rPr>
        <w:t>многодетные семьи</w:t>
      </w:r>
      <w:r w:rsidR="001A6062">
        <w:rPr>
          <w:rFonts w:ascii="Times New Roman" w:hAnsi="Times New Roman"/>
          <w:sz w:val="24"/>
          <w:szCs w:val="24"/>
        </w:rPr>
        <w:t>, отнесенные к этой категории Федеральным законом</w:t>
      </w:r>
      <w:r w:rsidR="001A6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Установить размер не облагаемой налогом суммы для отдельных категорий налогоплательщиков, указанных в п. 5.2 настоящего Решения, в сумме до 300 000, 00 рублей включительно.</w:t>
      </w:r>
    </w:p>
    <w:p w:rsidR="00A473D2" w:rsidRDefault="007E047D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473D2">
        <w:rPr>
          <w:rFonts w:ascii="Times New Roman" w:eastAsia="Times New Roman" w:hAnsi="Times New Roman" w:cs="Times New Roman"/>
          <w:sz w:val="24"/>
          <w:szCs w:val="24"/>
        </w:rPr>
        <w:t>Установить следующие основания и порядок применения налоговых льгот, предусмотренных пунктом 5 настоящего Решения: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налоговых льгот;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Налоговая льгота не предоставляется в отношении объектов налогообложения, указанных в п.п. 2 п.2 статьи 406 Налогового кодекса Российской Федерации;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Лицо, имеющее право на налоговую льготу, предоставляет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Признать утратившим силу: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-Решение Никольского сельского Совета депутатов «О введении налога на имущество физических лиц на территории Никольского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края» №58-141Р от 29.01.2015г.</w:t>
      </w:r>
    </w:p>
    <w:p w:rsidR="00A473D2" w:rsidRDefault="00A473D2" w:rsidP="00A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8.Настоящее решение вступает в силу с 01.01.2016 года, но не ранее чем по истечении одного месяца со дня его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Емельяновские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веси»</w:t>
      </w:r>
    </w:p>
    <w:p w:rsidR="00A473D2" w:rsidRDefault="00A473D2" w:rsidP="00A47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3D2" w:rsidRDefault="00A473D2" w:rsidP="00A4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47D" w:rsidRDefault="00A473D2" w:rsidP="007E04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3D2" w:rsidRDefault="00A473D2" w:rsidP="007E04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  депутатов                                                     </w:t>
      </w:r>
      <w:r w:rsidR="007E04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Романова</w:t>
      </w:r>
    </w:p>
    <w:p w:rsidR="00A473D2" w:rsidRDefault="00A473D2" w:rsidP="00A47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3D2" w:rsidRDefault="00A473D2" w:rsidP="00A47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3D2" w:rsidRDefault="00A473D2" w:rsidP="00A47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Нахаев</w:t>
      </w:r>
      <w:proofErr w:type="spellEnd"/>
    </w:p>
    <w:p w:rsidR="00A473D2" w:rsidRDefault="00A473D2" w:rsidP="00A473D2">
      <w:pPr>
        <w:rPr>
          <w:rFonts w:ascii="Calibri" w:eastAsia="Times New Roman" w:hAnsi="Calibri" w:cs="Times New Roman"/>
          <w:sz w:val="24"/>
          <w:szCs w:val="24"/>
        </w:rPr>
      </w:pPr>
    </w:p>
    <w:p w:rsidR="00A473D2" w:rsidRDefault="00A473D2" w:rsidP="00A473D2"/>
    <w:p w:rsidR="00A473D2" w:rsidRDefault="00A473D2" w:rsidP="00A473D2"/>
    <w:p w:rsidR="00F04FE0" w:rsidRDefault="00F04FE0"/>
    <w:sectPr w:rsidR="00F04FE0" w:rsidSect="00F0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D2"/>
    <w:rsid w:val="00185D46"/>
    <w:rsid w:val="001A6062"/>
    <w:rsid w:val="003614DA"/>
    <w:rsid w:val="003F71EB"/>
    <w:rsid w:val="004C3DBD"/>
    <w:rsid w:val="007E047D"/>
    <w:rsid w:val="00A473D2"/>
    <w:rsid w:val="00F0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73D2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3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A473D2"/>
    <w:pPr>
      <w:snapToGrid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w w:val="90"/>
      <w:sz w:val="24"/>
      <w:szCs w:val="24"/>
    </w:rPr>
  </w:style>
  <w:style w:type="character" w:customStyle="1" w:styleId="a4">
    <w:name w:val="Подзаголовок Знак"/>
    <w:basedOn w:val="a0"/>
    <w:link w:val="a3"/>
    <w:rsid w:val="00A473D2"/>
    <w:rPr>
      <w:rFonts w:ascii="Cambria" w:eastAsia="Times New Roman" w:hAnsi="Cambria" w:cs="Times New Roman"/>
      <w:color w:val="000000"/>
      <w:w w:val="90"/>
      <w:sz w:val="24"/>
      <w:szCs w:val="24"/>
      <w:lang w:eastAsia="ru-RU"/>
    </w:rPr>
  </w:style>
  <w:style w:type="paragraph" w:styleId="a5">
    <w:name w:val="No Spacing"/>
    <w:uiPriority w:val="1"/>
    <w:qFormat/>
    <w:rsid w:val="00A47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3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 Никольск</cp:lastModifiedBy>
  <cp:revision>6</cp:revision>
  <cp:lastPrinted>2015-12-01T01:46:00Z</cp:lastPrinted>
  <dcterms:created xsi:type="dcterms:W3CDTF">2015-11-23T23:04:00Z</dcterms:created>
  <dcterms:modified xsi:type="dcterms:W3CDTF">2015-12-01T01:48:00Z</dcterms:modified>
</cp:coreProperties>
</file>