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7080" w:rsidRPr="007E7080" w:rsidRDefault="007E7080" w:rsidP="007E708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18"/>
          <w:szCs w:val="18"/>
          <w:lang w:eastAsia="ru-RU"/>
        </w:rPr>
        <w:drawing>
          <wp:inline distT="0" distB="0" distL="0" distR="0">
            <wp:extent cx="581025" cy="7239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23900"/>
                    </a:xfrm>
                    <a:prstGeom prst="rect">
                      <a:avLst/>
                    </a:prstGeom>
                    <a:noFill/>
                    <a:ln>
                      <a:noFill/>
                    </a:ln>
                  </pic:spPr>
                </pic:pic>
              </a:graphicData>
            </a:graphic>
          </wp:inline>
        </w:drawing>
      </w:r>
    </w:p>
    <w:p w:rsidR="007E7080" w:rsidRPr="007E7080" w:rsidRDefault="007E7080" w:rsidP="007E7080">
      <w:pPr>
        <w:spacing w:after="0" w:line="240" w:lineRule="auto"/>
        <w:jc w:val="center"/>
        <w:rPr>
          <w:rFonts w:ascii="Times New Roman" w:eastAsia="Times New Roman" w:hAnsi="Times New Roman" w:cs="Times New Roman"/>
          <w:b/>
          <w:sz w:val="28"/>
          <w:szCs w:val="28"/>
          <w:lang w:eastAsia="ru-RU"/>
        </w:rPr>
      </w:pPr>
      <w:r w:rsidRPr="007E7080">
        <w:rPr>
          <w:rFonts w:ascii="Times New Roman" w:eastAsia="Times New Roman" w:hAnsi="Times New Roman" w:cs="Times New Roman"/>
          <w:b/>
          <w:sz w:val="28"/>
          <w:szCs w:val="28"/>
          <w:lang w:eastAsia="ru-RU"/>
        </w:rPr>
        <w:t>Администрация Никольского сельсовета</w:t>
      </w:r>
    </w:p>
    <w:p w:rsidR="007E7080" w:rsidRPr="007E7080" w:rsidRDefault="007E7080" w:rsidP="007E7080">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7E7080">
        <w:rPr>
          <w:rFonts w:ascii="Times New Roman" w:eastAsia="Times New Roman" w:hAnsi="Times New Roman" w:cs="Times New Roman"/>
          <w:b/>
          <w:sz w:val="28"/>
          <w:szCs w:val="28"/>
          <w:lang w:eastAsia="ru-RU"/>
        </w:rPr>
        <w:t>Емельяновского района Красноярского края</w:t>
      </w:r>
    </w:p>
    <w:p w:rsidR="007E7080" w:rsidRPr="007E7080" w:rsidRDefault="007E7080" w:rsidP="007E7080">
      <w:pPr>
        <w:spacing w:after="0" w:line="240" w:lineRule="auto"/>
        <w:ind w:left="-567" w:right="-285"/>
        <w:jc w:val="center"/>
        <w:rPr>
          <w:rFonts w:ascii="Times New Roman" w:eastAsia="Times New Roman" w:hAnsi="Times New Roman" w:cs="Times New Roman"/>
          <w:sz w:val="14"/>
          <w:szCs w:val="14"/>
          <w:lang w:eastAsia="ru-RU"/>
        </w:rPr>
      </w:pPr>
      <w:r w:rsidRPr="007E7080">
        <w:rPr>
          <w:rFonts w:ascii="Times New Roman" w:eastAsia="Times New Roman" w:hAnsi="Times New Roman" w:cs="Times New Roman"/>
          <w:sz w:val="14"/>
          <w:szCs w:val="14"/>
          <w:lang w:eastAsia="ru-RU"/>
        </w:rPr>
        <w:t>663024 с.Никольское, ул.Советская 75а, т.8(39133)3-02-60, факс 8(39133)3-01-69 эл.почта s-sovet@mail.ru ОГРН 1022400667079 ИНН 2411003481 КПП 241101001</w:t>
      </w:r>
    </w:p>
    <w:p w:rsidR="007E7080" w:rsidRPr="007E7080" w:rsidRDefault="007E7080" w:rsidP="007E7080">
      <w:pPr>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spacing w:after="0" w:line="240" w:lineRule="auto"/>
        <w:rPr>
          <w:rFonts w:ascii="Times New Roman" w:eastAsia="Times New Roman" w:hAnsi="Times New Roman" w:cs="Times New Roman"/>
          <w:sz w:val="28"/>
          <w:szCs w:val="28"/>
          <w:lang w:eastAsia="ru-RU"/>
        </w:rPr>
      </w:pPr>
    </w:p>
    <w:p w:rsidR="007E7080" w:rsidRPr="007E7080" w:rsidRDefault="00556DB3" w:rsidP="007E70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01.10.2013</w:t>
      </w:r>
      <w:r w:rsidR="007E7080">
        <w:rPr>
          <w:rFonts w:ascii="Times New Roman" w:eastAsia="Times New Roman" w:hAnsi="Times New Roman" w:cs="Times New Roman"/>
          <w:sz w:val="28"/>
          <w:szCs w:val="28"/>
          <w:lang w:eastAsia="ru-RU"/>
        </w:rPr>
        <w:t>г</w:t>
      </w:r>
      <w:r w:rsidR="007E7080" w:rsidRPr="007E708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43</w:t>
      </w:r>
    </w:p>
    <w:p w:rsidR="007E7080" w:rsidRPr="007E7080" w:rsidRDefault="007E7080" w:rsidP="007E7080">
      <w:pPr>
        <w:spacing w:after="0" w:line="240" w:lineRule="auto"/>
        <w:rPr>
          <w:rFonts w:ascii="Times New Roman" w:eastAsia="Times New Roman" w:hAnsi="Times New Roman" w:cs="Times New Roman"/>
          <w:sz w:val="28"/>
          <w:szCs w:val="28"/>
          <w:lang w:eastAsia="ru-RU"/>
        </w:rPr>
      </w:pPr>
    </w:p>
    <w:p w:rsidR="007E7080" w:rsidRDefault="007E7080" w:rsidP="007E7080">
      <w:pPr>
        <w:spacing w:after="0" w:line="240" w:lineRule="auto"/>
        <w:jc w:val="center"/>
        <w:rPr>
          <w:rFonts w:ascii="Times New Roman" w:eastAsia="Times New Roman" w:hAnsi="Times New Roman" w:cs="Times New Roman"/>
          <w:sz w:val="28"/>
          <w:szCs w:val="28"/>
          <w:lang w:eastAsia="ru-RU"/>
        </w:rPr>
      </w:pPr>
      <w:r w:rsidRPr="007E7080">
        <w:rPr>
          <w:rFonts w:ascii="Times New Roman" w:eastAsia="Times New Roman" w:hAnsi="Times New Roman" w:cs="Times New Roman"/>
          <w:sz w:val="28"/>
          <w:szCs w:val="28"/>
          <w:lang w:eastAsia="ru-RU"/>
        </w:rPr>
        <w:t xml:space="preserve">ПОСТАНОВЛЕНИЕ </w:t>
      </w:r>
    </w:p>
    <w:p w:rsidR="00D77D7D" w:rsidRPr="007E7080" w:rsidRDefault="00D77D7D" w:rsidP="007E7080">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tblGrid>
      <w:tr w:rsidR="007E7080" w:rsidRPr="007E7080" w:rsidTr="007E7080">
        <w:tc>
          <w:tcPr>
            <w:tcW w:w="4968" w:type="dxa"/>
            <w:tcBorders>
              <w:top w:val="nil"/>
              <w:left w:val="nil"/>
              <w:bottom w:val="nil"/>
              <w:right w:val="nil"/>
            </w:tcBorders>
          </w:tcPr>
          <w:p w:rsidR="007E7080" w:rsidRPr="007E7080" w:rsidRDefault="007E7080" w:rsidP="007E7080">
            <w:pPr>
              <w:spacing w:after="0" w:line="240" w:lineRule="auto"/>
              <w:ind w:right="-6"/>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Об утверждении видов, условий, размеров и порядка выплат стимулирующего характера, в том числе критерии оценки результативности и качества труда работников муниципальных бюджетных </w:t>
            </w:r>
            <w:r>
              <w:rPr>
                <w:rFonts w:ascii="Times New Roman" w:eastAsia="Times New Roman" w:hAnsi="Times New Roman" w:cs="Times New Roman"/>
                <w:sz w:val="24"/>
                <w:szCs w:val="24"/>
                <w:lang w:eastAsia="ru-RU"/>
              </w:rPr>
              <w:t>учреждений, осуществляющих свою деятельность в области физической культуры и спорта.</w:t>
            </w:r>
          </w:p>
        </w:tc>
      </w:tr>
    </w:tbl>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 соответствии со статьей 15 Федерального закона от 06.10.2003 № 131-ФЗ «Об общих принципах организации местного самоуправления в Российской Федерации»</w:t>
      </w:r>
      <w:r w:rsidR="00D21A33">
        <w:rPr>
          <w:rFonts w:ascii="Times New Roman" w:eastAsia="Times New Roman" w:hAnsi="Times New Roman" w:cs="Times New Roman"/>
          <w:sz w:val="24"/>
          <w:szCs w:val="24"/>
          <w:lang w:eastAsia="ru-RU"/>
        </w:rPr>
        <w:t xml:space="preserve">, </w:t>
      </w:r>
      <w:r w:rsidRPr="007E7080">
        <w:rPr>
          <w:rFonts w:ascii="Times New Roman" w:eastAsia="Times New Roman" w:hAnsi="Times New Roman" w:cs="Times New Roman"/>
          <w:sz w:val="24"/>
          <w:szCs w:val="24"/>
          <w:lang w:eastAsia="ru-RU"/>
        </w:rPr>
        <w:t xml:space="preserve"> Трудовым </w:t>
      </w:r>
      <w:hyperlink r:id="rId8" w:history="1">
        <w:r w:rsidRPr="00D16A52">
          <w:rPr>
            <w:rFonts w:ascii="Times New Roman" w:eastAsia="Times New Roman" w:hAnsi="Times New Roman" w:cs="Times New Roman"/>
            <w:color w:val="000000" w:themeColor="text1"/>
            <w:sz w:val="24"/>
            <w:szCs w:val="24"/>
            <w:lang w:eastAsia="ru-RU"/>
          </w:rPr>
          <w:t>кодексом</w:t>
        </w:r>
      </w:hyperlink>
      <w:r w:rsidRPr="007E7080">
        <w:rPr>
          <w:rFonts w:ascii="Times New Roman" w:eastAsia="Times New Roman" w:hAnsi="Times New Roman" w:cs="Times New Roman"/>
          <w:sz w:val="24"/>
          <w:szCs w:val="24"/>
          <w:lang w:eastAsia="ru-RU"/>
        </w:rPr>
        <w:t>Российской Федерации, Закон</w:t>
      </w:r>
      <w:r w:rsidR="003452BC">
        <w:rPr>
          <w:rFonts w:ascii="Times New Roman" w:eastAsia="Times New Roman" w:hAnsi="Times New Roman" w:cs="Times New Roman"/>
          <w:sz w:val="24"/>
          <w:szCs w:val="24"/>
          <w:lang w:eastAsia="ru-RU"/>
        </w:rPr>
        <w:t>а</w:t>
      </w:r>
      <w:r w:rsidRPr="007E7080">
        <w:rPr>
          <w:rFonts w:ascii="Times New Roman" w:eastAsia="Times New Roman" w:hAnsi="Times New Roman" w:cs="Times New Roman"/>
          <w:sz w:val="24"/>
          <w:szCs w:val="24"/>
          <w:lang w:eastAsia="ru-RU"/>
        </w:rPr>
        <w:t xml:space="preserve"> Красноярского края от 29.10</w:t>
      </w:r>
      <w:r w:rsidR="00115C76">
        <w:rPr>
          <w:rFonts w:ascii="Times New Roman" w:eastAsia="Times New Roman" w:hAnsi="Times New Roman" w:cs="Times New Roman"/>
          <w:sz w:val="24"/>
          <w:szCs w:val="24"/>
          <w:lang w:eastAsia="ru-RU"/>
        </w:rPr>
        <w:t>.2009 N 9-3864</w:t>
      </w:r>
      <w:r w:rsidR="00141F98">
        <w:rPr>
          <w:rFonts w:ascii="Times New Roman" w:eastAsia="Times New Roman" w:hAnsi="Times New Roman" w:cs="Times New Roman"/>
          <w:color w:val="000000" w:themeColor="text1"/>
          <w:sz w:val="24"/>
          <w:szCs w:val="24"/>
          <w:lang w:eastAsia="ru-RU"/>
        </w:rPr>
        <w:t>"О системах оплаты</w:t>
      </w:r>
      <w:r w:rsidR="004C7777" w:rsidRPr="004C7777">
        <w:rPr>
          <w:rFonts w:ascii="Times New Roman" w:eastAsia="Times New Roman" w:hAnsi="Times New Roman" w:cs="Times New Roman"/>
          <w:color w:val="000000" w:themeColor="text1"/>
          <w:sz w:val="24"/>
          <w:szCs w:val="24"/>
          <w:lang w:eastAsia="ru-RU"/>
        </w:rPr>
        <w:t xml:space="preserve"> труда работников краевых государственных учреждений"</w:t>
      </w:r>
      <w:r w:rsidR="004C7777">
        <w:rPr>
          <w:rFonts w:ascii="Times New Roman" w:eastAsia="Times New Roman" w:hAnsi="Times New Roman" w:cs="Times New Roman"/>
          <w:color w:val="000000" w:themeColor="text1"/>
          <w:sz w:val="24"/>
          <w:szCs w:val="24"/>
          <w:lang w:eastAsia="ru-RU"/>
        </w:rPr>
        <w:t xml:space="preserve">, </w:t>
      </w:r>
      <w:r w:rsidR="00556DB3" w:rsidRPr="002622F8">
        <w:rPr>
          <w:rFonts w:ascii="Times New Roman" w:hAnsi="Times New Roman" w:cs="Times New Roman"/>
          <w:color w:val="000000" w:themeColor="text1"/>
        </w:rPr>
        <w:t xml:space="preserve">Решением Никольского сельского Совета депутатов от </w:t>
      </w:r>
      <w:r w:rsidR="00754C68" w:rsidRPr="002622F8">
        <w:rPr>
          <w:rFonts w:ascii="Times New Roman" w:hAnsi="Times New Roman" w:cs="Times New Roman"/>
          <w:color w:val="000000" w:themeColor="text1"/>
        </w:rPr>
        <w:t>20</w:t>
      </w:r>
      <w:r w:rsidR="00D77D7D" w:rsidRPr="002622F8">
        <w:rPr>
          <w:rFonts w:ascii="Times New Roman" w:hAnsi="Times New Roman" w:cs="Times New Roman"/>
          <w:color w:val="000000" w:themeColor="text1"/>
        </w:rPr>
        <w:t>.09.2013</w:t>
      </w:r>
      <w:r w:rsidR="00556DB3" w:rsidRPr="002622F8">
        <w:rPr>
          <w:rFonts w:ascii="Times New Roman" w:hAnsi="Times New Roman" w:cs="Times New Roman"/>
          <w:color w:val="000000" w:themeColor="text1"/>
        </w:rPr>
        <w:t xml:space="preserve"> № </w:t>
      </w:r>
      <w:r w:rsidR="00754C68" w:rsidRPr="002622F8">
        <w:rPr>
          <w:rFonts w:ascii="Times New Roman" w:hAnsi="Times New Roman" w:cs="Times New Roman"/>
          <w:color w:val="000000" w:themeColor="text1"/>
        </w:rPr>
        <w:t>В</w:t>
      </w:r>
      <w:r w:rsidR="00D77D7D" w:rsidRPr="002622F8">
        <w:rPr>
          <w:rFonts w:ascii="Times New Roman" w:hAnsi="Times New Roman" w:cs="Times New Roman"/>
          <w:color w:val="000000" w:themeColor="text1"/>
        </w:rPr>
        <w:t>44</w:t>
      </w:r>
      <w:r w:rsidR="00556DB3" w:rsidRPr="002622F8">
        <w:rPr>
          <w:rFonts w:ascii="Times New Roman" w:hAnsi="Times New Roman" w:cs="Times New Roman"/>
          <w:color w:val="000000" w:themeColor="text1"/>
        </w:rPr>
        <w:t>-</w:t>
      </w:r>
      <w:r w:rsidR="00D77D7D" w:rsidRPr="002622F8">
        <w:rPr>
          <w:rFonts w:ascii="Times New Roman" w:hAnsi="Times New Roman" w:cs="Times New Roman"/>
          <w:color w:val="000000" w:themeColor="text1"/>
        </w:rPr>
        <w:t>11</w:t>
      </w:r>
      <w:r w:rsidR="00754C68" w:rsidRPr="002622F8">
        <w:rPr>
          <w:rFonts w:ascii="Times New Roman" w:hAnsi="Times New Roman" w:cs="Times New Roman"/>
          <w:color w:val="000000" w:themeColor="text1"/>
        </w:rPr>
        <w:t>0</w:t>
      </w:r>
      <w:r w:rsidR="00556DB3" w:rsidRPr="002622F8">
        <w:rPr>
          <w:rFonts w:ascii="Times New Roman" w:hAnsi="Times New Roman" w:cs="Times New Roman"/>
          <w:color w:val="000000" w:themeColor="text1"/>
        </w:rPr>
        <w:t>р «Об утвержденииПоложения о</w:t>
      </w:r>
      <w:r w:rsidR="00D77D7D" w:rsidRPr="002622F8">
        <w:rPr>
          <w:rFonts w:ascii="Times New Roman" w:hAnsi="Times New Roman" w:cs="Times New Roman"/>
          <w:color w:val="000000" w:themeColor="text1"/>
        </w:rPr>
        <w:t>б</w:t>
      </w:r>
      <w:r w:rsidR="00556DB3" w:rsidRPr="002622F8">
        <w:rPr>
          <w:rFonts w:ascii="Times New Roman" w:hAnsi="Times New Roman" w:cs="Times New Roman"/>
          <w:color w:val="000000" w:themeColor="text1"/>
        </w:rPr>
        <w:t xml:space="preserve"> оплат</w:t>
      </w:r>
      <w:r w:rsidR="00D77D7D" w:rsidRPr="002622F8">
        <w:rPr>
          <w:rFonts w:ascii="Times New Roman" w:hAnsi="Times New Roman" w:cs="Times New Roman"/>
          <w:color w:val="000000" w:themeColor="text1"/>
        </w:rPr>
        <w:t>е</w:t>
      </w:r>
      <w:r w:rsidR="00556DB3" w:rsidRPr="002622F8">
        <w:rPr>
          <w:rFonts w:ascii="Times New Roman" w:hAnsi="Times New Roman" w:cs="Times New Roman"/>
          <w:color w:val="000000" w:themeColor="text1"/>
        </w:rPr>
        <w:t xml:space="preserve"> труда работников муниципальных учреждений</w:t>
      </w:r>
      <w:r w:rsidR="00E054D5">
        <w:rPr>
          <w:rFonts w:ascii="Times New Roman" w:hAnsi="Times New Roman" w:cs="Times New Roman"/>
          <w:color w:val="000000" w:themeColor="text1"/>
        </w:rPr>
        <w:t xml:space="preserve"> Никольского сельсовета</w:t>
      </w:r>
      <w:r w:rsidR="00754C68" w:rsidRPr="002622F8">
        <w:rPr>
          <w:rFonts w:ascii="Times New Roman" w:hAnsi="Times New Roman" w:cs="Times New Roman"/>
          <w:color w:val="000000" w:themeColor="text1"/>
        </w:rPr>
        <w:t>»</w:t>
      </w:r>
      <w:r w:rsidRPr="002622F8">
        <w:rPr>
          <w:rFonts w:ascii="Times New Roman" w:eastAsia="Times New Roman" w:hAnsi="Times New Roman" w:cs="Times New Roman"/>
          <w:color w:val="000000" w:themeColor="text1"/>
          <w:sz w:val="24"/>
          <w:szCs w:val="24"/>
          <w:lang w:eastAsia="ru-RU"/>
        </w:rPr>
        <w:t>,</w:t>
      </w:r>
      <w:r w:rsidRPr="00970C1E">
        <w:rPr>
          <w:rFonts w:ascii="Times New Roman" w:eastAsia="Times New Roman" w:hAnsi="Times New Roman" w:cs="Times New Roman"/>
          <w:sz w:val="24"/>
          <w:szCs w:val="24"/>
          <w:lang w:eastAsia="ru-RU"/>
        </w:rPr>
        <w:t xml:space="preserve"> руководствуясь Уставом </w:t>
      </w:r>
      <w:r w:rsidR="00D77D7D" w:rsidRPr="00970C1E">
        <w:rPr>
          <w:rFonts w:ascii="Times New Roman" w:eastAsia="Times New Roman" w:hAnsi="Times New Roman" w:cs="Times New Roman"/>
          <w:sz w:val="24"/>
          <w:szCs w:val="24"/>
          <w:lang w:eastAsia="ru-RU"/>
        </w:rPr>
        <w:t>Никольского</w:t>
      </w:r>
      <w:r w:rsidR="00D77D7D">
        <w:rPr>
          <w:rFonts w:ascii="Times New Roman" w:eastAsia="Times New Roman" w:hAnsi="Times New Roman" w:cs="Times New Roman"/>
          <w:sz w:val="24"/>
          <w:szCs w:val="24"/>
          <w:lang w:eastAsia="ru-RU"/>
        </w:rPr>
        <w:t xml:space="preserve"> сельсовета</w:t>
      </w:r>
      <w:r w:rsidRPr="007E7080">
        <w:rPr>
          <w:rFonts w:ascii="Times New Roman" w:eastAsia="Times New Roman" w:hAnsi="Times New Roman" w:cs="Times New Roman"/>
          <w:sz w:val="24"/>
          <w:szCs w:val="24"/>
          <w:lang w:eastAsia="ru-RU"/>
        </w:rPr>
        <w:t xml:space="preserve">, </w:t>
      </w:r>
    </w:p>
    <w:p w:rsidR="00D77D7D" w:rsidRPr="007E7080" w:rsidRDefault="00D77D7D"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ПОСТАНОВЛЯЮ:</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1. Утвердить </w:t>
      </w:r>
      <w:hyperlink w:anchor="Par51" w:history="1">
        <w:r w:rsidRPr="00D16A52">
          <w:rPr>
            <w:rFonts w:ascii="Times New Roman" w:eastAsia="Times New Roman" w:hAnsi="Times New Roman" w:cs="Times New Roman"/>
            <w:color w:val="000000" w:themeColor="text1"/>
            <w:sz w:val="24"/>
            <w:szCs w:val="24"/>
            <w:lang w:eastAsia="ru-RU"/>
          </w:rPr>
          <w:t>виды</w:t>
        </w:r>
      </w:hyperlink>
      <w:r w:rsidRPr="007E7080">
        <w:rPr>
          <w:rFonts w:ascii="Times New Roman" w:eastAsia="Times New Roman" w:hAnsi="Times New Roman" w:cs="Times New Roman"/>
          <w:sz w:val="24"/>
          <w:szCs w:val="24"/>
          <w:lang w:eastAsia="ru-RU"/>
        </w:rPr>
        <w:t>, условия, размер и порядок выплат стимулирующего характера, в том числе критерии оценки результативности и качества труда работников муниципальных учреждений, осуществляющих деятельность в области физической культуры и спорта, согласно приложению.</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2. Настоящее постановление подлежит официальному опубликованию в газете «Емельяновские вес</w:t>
      </w:r>
      <w:r w:rsidR="00556DB3">
        <w:rPr>
          <w:rFonts w:ascii="Times New Roman" w:eastAsia="Times New Roman" w:hAnsi="Times New Roman" w:cs="Times New Roman"/>
          <w:sz w:val="24"/>
          <w:szCs w:val="24"/>
          <w:lang w:eastAsia="ru-RU"/>
        </w:rPr>
        <w:t>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3. Постановление вступает в силу  после его официального опубликования и применяется к правоотношениям, возникшим с 1 октября 2013года.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4. Контроль за исполнением настоящего постановления  возложить на заместителя  главы </w:t>
      </w:r>
      <w:r w:rsidR="00D77D7D">
        <w:rPr>
          <w:rFonts w:ascii="Times New Roman" w:eastAsia="Times New Roman" w:hAnsi="Times New Roman" w:cs="Times New Roman"/>
          <w:sz w:val="24"/>
          <w:szCs w:val="24"/>
          <w:lang w:eastAsia="ru-RU"/>
        </w:rPr>
        <w:t>сельсовета Егорову Наталью Викторовну</w:t>
      </w:r>
      <w:r w:rsidR="004C7777">
        <w:rPr>
          <w:rFonts w:ascii="Times New Roman" w:eastAsia="Times New Roman" w:hAnsi="Times New Roman" w:cs="Times New Roman"/>
          <w:sz w:val="24"/>
          <w:szCs w:val="24"/>
          <w:lang w:eastAsia="ru-RU"/>
        </w:rPr>
        <w:t>.</w:t>
      </w:r>
    </w:p>
    <w:p w:rsid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77D7D" w:rsidRPr="007E7080" w:rsidRDefault="00D77D7D"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Глава </w:t>
      </w:r>
      <w:r w:rsidR="00556DB3">
        <w:rPr>
          <w:rFonts w:ascii="Times New Roman" w:eastAsia="Times New Roman" w:hAnsi="Times New Roman" w:cs="Times New Roman"/>
          <w:sz w:val="24"/>
          <w:szCs w:val="24"/>
          <w:lang w:eastAsia="ru-RU"/>
        </w:rPr>
        <w:t>сельсовета                                         А.Н.Нахаев</w:t>
      </w:r>
    </w:p>
    <w:p w:rsidR="00D77D7D" w:rsidRDefault="00D77D7D"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4D5" w:rsidRDefault="00E054D5"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4D5" w:rsidRDefault="00E054D5"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054D5" w:rsidRPr="007E7080" w:rsidRDefault="00E054D5"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066A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 xml:space="preserve">                                                                                                 Приложение</w:t>
      </w:r>
    </w:p>
    <w:p w:rsidR="007E7080" w:rsidRPr="007E7080" w:rsidRDefault="007E7080" w:rsidP="00066A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                                                                                                 к постановлению администрации</w:t>
      </w:r>
    </w:p>
    <w:p w:rsidR="007E7080" w:rsidRPr="007E7080" w:rsidRDefault="007E7080" w:rsidP="00066A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                                                                                                 Емельяновского района</w:t>
      </w:r>
    </w:p>
    <w:p w:rsidR="007E7080" w:rsidRPr="007E7080" w:rsidRDefault="00066A0A" w:rsidP="00066A0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E7080" w:rsidRPr="007E7080">
        <w:rPr>
          <w:rFonts w:ascii="Times New Roman" w:eastAsia="Times New Roman" w:hAnsi="Times New Roman" w:cs="Times New Roman"/>
          <w:sz w:val="24"/>
          <w:szCs w:val="24"/>
          <w:lang w:eastAsia="ru-RU"/>
        </w:rPr>
        <w:t>т</w:t>
      </w:r>
      <w:r w:rsidR="00D77D7D">
        <w:rPr>
          <w:rFonts w:ascii="Times New Roman" w:eastAsia="Times New Roman" w:hAnsi="Times New Roman" w:cs="Times New Roman"/>
          <w:sz w:val="24"/>
          <w:szCs w:val="24"/>
          <w:lang w:eastAsia="ru-RU"/>
        </w:rPr>
        <w:t xml:space="preserve"> 01.10.2013</w:t>
      </w:r>
      <w:r w:rsidR="007E7080" w:rsidRPr="007E7080">
        <w:rPr>
          <w:rFonts w:ascii="Times New Roman" w:eastAsia="Times New Roman" w:hAnsi="Times New Roman" w:cs="Times New Roman"/>
          <w:sz w:val="24"/>
          <w:szCs w:val="24"/>
          <w:lang w:eastAsia="ru-RU"/>
        </w:rPr>
        <w:t xml:space="preserve"> № </w:t>
      </w:r>
      <w:r w:rsidR="00D77D7D">
        <w:rPr>
          <w:rFonts w:ascii="Times New Roman" w:eastAsia="Times New Roman" w:hAnsi="Times New Roman" w:cs="Times New Roman"/>
          <w:sz w:val="24"/>
          <w:szCs w:val="24"/>
          <w:lang w:eastAsia="ru-RU"/>
        </w:rPr>
        <w:t>43</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7080">
        <w:rPr>
          <w:rFonts w:ascii="Times New Roman" w:eastAsia="Times New Roman" w:hAnsi="Times New Roman" w:cs="Times New Roman"/>
          <w:b/>
          <w:bCs/>
          <w:sz w:val="24"/>
          <w:szCs w:val="24"/>
          <w:lang w:eastAsia="ru-RU"/>
        </w:rPr>
        <w:t>ВИДЫ,</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51"/>
      <w:bookmarkEnd w:id="0"/>
      <w:r w:rsidRPr="007E7080">
        <w:rPr>
          <w:rFonts w:ascii="Times New Roman" w:eastAsia="Times New Roman" w:hAnsi="Times New Roman" w:cs="Times New Roman"/>
          <w:b/>
          <w:bCs/>
          <w:sz w:val="24"/>
          <w:szCs w:val="24"/>
          <w:lang w:eastAsia="ru-RU"/>
        </w:rPr>
        <w:t>УСЛОВИЯ, РАЗМЕР И ПОРЯДОК ВЫПЛАТ СТИМУЛИРУЮЩЕГО ХАРАКТЕРА,</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7080">
        <w:rPr>
          <w:rFonts w:ascii="Times New Roman" w:eastAsia="Times New Roman" w:hAnsi="Times New Roman" w:cs="Times New Roman"/>
          <w:b/>
          <w:bCs/>
          <w:sz w:val="24"/>
          <w:szCs w:val="24"/>
          <w:lang w:eastAsia="ru-RU"/>
        </w:rPr>
        <w:t>В ТОМ ЧИСЛЕ КРИТЕРИИ ОЦЕНКИ РЕЗУЛЬТАТИВНОСТИ И КАЧЕСТВА</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7080">
        <w:rPr>
          <w:rFonts w:ascii="Times New Roman" w:eastAsia="Times New Roman" w:hAnsi="Times New Roman" w:cs="Times New Roman"/>
          <w:b/>
          <w:bCs/>
          <w:sz w:val="24"/>
          <w:szCs w:val="24"/>
          <w:lang w:eastAsia="ru-RU"/>
        </w:rPr>
        <w:t xml:space="preserve">ТРУДА РАБОТНИКОВ </w:t>
      </w:r>
      <w:r w:rsidR="0089582C">
        <w:rPr>
          <w:rFonts w:ascii="Times New Roman" w:eastAsia="Times New Roman" w:hAnsi="Times New Roman" w:cs="Times New Roman"/>
          <w:b/>
          <w:bCs/>
          <w:sz w:val="24"/>
          <w:szCs w:val="24"/>
          <w:lang w:eastAsia="ru-RU"/>
        </w:rPr>
        <w:t>МУНИЦИПАЛЬНЫХ</w:t>
      </w:r>
      <w:r w:rsidRPr="007E7080">
        <w:rPr>
          <w:rFonts w:ascii="Times New Roman" w:eastAsia="Times New Roman" w:hAnsi="Times New Roman" w:cs="Times New Roman"/>
          <w:b/>
          <w:bCs/>
          <w:sz w:val="24"/>
          <w:szCs w:val="24"/>
          <w:lang w:eastAsia="ru-RU"/>
        </w:rPr>
        <w:t xml:space="preserve"> УЧРЕЖДЕНИЙ, ОСУЩЕСТВЛЯЮЩИХ ДЕЯТЕЛЬНОСТЬ В ОБЛАСТИ</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E7080">
        <w:rPr>
          <w:rFonts w:ascii="Times New Roman" w:eastAsia="Times New Roman" w:hAnsi="Times New Roman" w:cs="Times New Roman"/>
          <w:b/>
          <w:bCs/>
          <w:sz w:val="24"/>
          <w:szCs w:val="24"/>
          <w:lang w:eastAsia="ru-RU"/>
        </w:rPr>
        <w:t>ФИЗИЧЕСКОЙ КУЛЬТУРЫ И СПОРТА</w:t>
      </w:r>
    </w:p>
    <w:p w:rsidR="00D77D7D" w:rsidRDefault="00D77D7D"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D77D7D" w:rsidRDefault="00D77D7D" w:rsidP="00D77D7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D77D7D">
        <w:rPr>
          <w:rFonts w:ascii="Times New Roman" w:eastAsia="Times New Roman" w:hAnsi="Times New Roman" w:cs="Times New Roman"/>
          <w:b/>
          <w:sz w:val="24"/>
          <w:szCs w:val="24"/>
          <w:lang w:eastAsia="ru-RU"/>
        </w:rPr>
        <w:t>I. ОБЩИЕ ПОЛОЖЕНИЯ</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1. Настоящие виды, условия, размер и порядок выплат стимулирующего характера, в том числе критерии оценки результативности и качества труда работников муниципальных бюджетных учреждений</w:t>
      </w:r>
      <w:r w:rsidR="00066A0A">
        <w:t xml:space="preserve">, осуществляющих деятельность в области физической культуры и спорта </w:t>
      </w:r>
      <w:r w:rsidRPr="00090900">
        <w:rPr>
          <w:rFonts w:ascii="Times New Roman" w:eastAsia="Times New Roman" w:hAnsi="Times New Roman" w:cs="Times New Roman"/>
          <w:sz w:val="24"/>
          <w:szCs w:val="24"/>
          <w:lang w:eastAsia="ru-RU"/>
        </w:rPr>
        <w:t>(далее - Порядок), регулируют отношения, возникающие между муниципальными бюджетными учреждениями культуры</w:t>
      </w:r>
      <w:r w:rsidR="00066A0A">
        <w:t xml:space="preserve">, осуществляющими деятельность в области физической культуры и спорта, </w:t>
      </w:r>
      <w:r w:rsidRPr="00090900">
        <w:rPr>
          <w:rFonts w:ascii="Times New Roman" w:eastAsia="Times New Roman" w:hAnsi="Times New Roman" w:cs="Times New Roman"/>
          <w:sz w:val="24"/>
          <w:szCs w:val="24"/>
          <w:lang w:eastAsia="ru-RU"/>
        </w:rPr>
        <w:t>(далее по тексту - учреждения), и их работниками в связи с предоставлением последним стимулирующих выплат.</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Выплаты стимулирующего характера работникам учреждений предоставляются в соответствии с действующим трудовым законодательством и настоящим Порядком.</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Действие настоящего Порядка распространяется на всех работников учреждений, за исключением руководителей учреждений, их заместителей и главных бухгалтеров.</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 Работникам учреждений могут устанавливаться следующие виды выплат стимулирующего характера:</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2.1. Выплаты за важность выполняемой работы, степень самостоятельности и ответственности при выполнении поставленных задач.</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2.2. Выплаты за интенсивность и высокие результаты работы.</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2.3. Выплаты за качество выполняемых работ.</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2.4. Персональные выплаты:</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за квалификационную категорию;</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за опыт работы;</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за сложность, напряженность и особый режим работы;</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в целях повышения уровня оплаты труда молодым специалистам;</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в целях обеспечения заработной платы работника на уровне размера минимальной заработной платы, установленного в Красноярском крае;</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 xml:space="preserve">в     целях    обеспечения    региональной    выплаты,    установленной  </w:t>
      </w:r>
      <w:hyperlink r:id="rId9" w:history="1">
        <w:r w:rsidRPr="00090900">
          <w:rPr>
            <w:rFonts w:ascii="Times New Roman" w:eastAsia="Times New Roman" w:hAnsi="Times New Roman" w:cs="Times New Roman"/>
            <w:sz w:val="24"/>
            <w:szCs w:val="24"/>
            <w:lang w:eastAsia="ru-RU"/>
          </w:rPr>
          <w:t>пунктом 2</w:t>
        </w:r>
        <w:r w:rsidRPr="00090900">
          <w:rPr>
            <w:rFonts w:ascii="Times New Roman" w:eastAsia="Times New Roman" w:hAnsi="Times New Roman" w:cs="Times New Roman"/>
            <w:sz w:val="24"/>
            <w:szCs w:val="24"/>
            <w:vertAlign w:val="superscript"/>
            <w:lang w:eastAsia="ru-RU"/>
          </w:rPr>
          <w:t>1</w:t>
        </w:r>
        <w:r w:rsidRPr="00090900">
          <w:rPr>
            <w:rFonts w:ascii="Times New Roman" w:eastAsia="Times New Roman" w:hAnsi="Times New Roman" w:cs="Times New Roman"/>
            <w:sz w:val="24"/>
            <w:szCs w:val="24"/>
            <w:lang w:eastAsia="ru-RU"/>
          </w:rPr>
          <w:t xml:space="preserve">  статьи 4</w:t>
        </w:r>
      </w:hyperlink>
      <w:r w:rsidRPr="00090900">
        <w:rPr>
          <w:rFonts w:ascii="Times New Roman" w:eastAsia="Times New Roman" w:hAnsi="Times New Roman" w:cs="Times New Roman"/>
          <w:sz w:val="24"/>
          <w:szCs w:val="24"/>
          <w:lang w:eastAsia="ru-RU"/>
        </w:rPr>
        <w:t xml:space="preserve">  Закона края о</w:t>
      </w:r>
      <w:r w:rsidR="00BD5B64">
        <w:rPr>
          <w:rFonts w:ascii="Times New Roman" w:eastAsia="Times New Roman" w:hAnsi="Times New Roman" w:cs="Times New Roman"/>
          <w:sz w:val="24"/>
          <w:szCs w:val="24"/>
          <w:lang w:eastAsia="ru-RU"/>
        </w:rPr>
        <w:t>т 29.10.2009 N 9-3864 "О</w:t>
      </w:r>
      <w:r w:rsidRPr="00090900">
        <w:rPr>
          <w:rFonts w:ascii="Times New Roman" w:eastAsia="Times New Roman" w:hAnsi="Times New Roman" w:cs="Times New Roman"/>
          <w:sz w:val="24"/>
          <w:szCs w:val="24"/>
          <w:lang w:eastAsia="ru-RU"/>
        </w:rPr>
        <w:t xml:space="preserve"> системах оплаты  труда  работников  краевых  государственных  бюджетных  и  казенных учреждений".</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2.5. Выплаты по итогам работы.</w:t>
      </w:r>
    </w:p>
    <w:p w:rsidR="00090900" w:rsidRPr="00090900" w:rsidRDefault="00090900" w:rsidP="0009090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2.6. 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руководителям структурных подразделений учреждения;</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 xml:space="preserve">3. Виды выплат стимулирующего характера, размеры и условия их осуществления устанавливаются коллективными договорами, соглашениями, локальными нормативными </w:t>
      </w:r>
      <w:r w:rsidRPr="00090900">
        <w:rPr>
          <w:rFonts w:ascii="Times New Roman" w:eastAsia="Times New Roman" w:hAnsi="Times New Roman" w:cs="Times New Roman"/>
          <w:sz w:val="24"/>
          <w:szCs w:val="24"/>
          <w:lang w:eastAsia="ru-RU"/>
        </w:rPr>
        <w:lastRenderedPageBreak/>
        <w:t>актами, принятыми с учетом мнения выборного органа первичной профсоюзной организации, в соответствии с трудовым законодательством и иными нормативными правовыми актами, содержащими нормы трудового права.</w:t>
      </w:r>
    </w:p>
    <w:p w:rsidR="00090900" w:rsidRPr="00090900" w:rsidRDefault="00090900" w:rsidP="00090900">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4. В учреждении применяется балльная оценка при установлении выплат стимулирующего характера, за исключением персональных выплат.</w:t>
      </w:r>
    </w:p>
    <w:p w:rsidR="00090900" w:rsidRPr="00090900" w:rsidRDefault="00090900" w:rsidP="00090900">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Размер выплаты, осуществляемой конкретному работнику учреждения, определяется по формуле:</w:t>
      </w:r>
    </w:p>
    <w:p w:rsidR="00090900" w:rsidRPr="00090900" w:rsidRDefault="00090900" w:rsidP="00090900">
      <w:pPr>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p>
    <w:p w:rsidR="00090900" w:rsidRPr="00090900" w:rsidRDefault="00090900" w:rsidP="00090900">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С = С</w:t>
      </w:r>
      <w:r w:rsidRPr="00090900">
        <w:rPr>
          <w:rFonts w:ascii="Times New Roman" w:eastAsia="Times New Roman" w:hAnsi="Times New Roman" w:cs="Courier New"/>
          <w:sz w:val="24"/>
          <w:szCs w:val="24"/>
          <w:vertAlign w:val="subscript"/>
          <w:lang w:eastAsia="ru-RU"/>
        </w:rPr>
        <w:t>1 балла</w:t>
      </w:r>
      <w:r w:rsidRPr="00090900">
        <w:rPr>
          <w:rFonts w:ascii="Times New Roman" w:eastAsia="Times New Roman" w:hAnsi="Times New Roman" w:cs="Courier New"/>
          <w:sz w:val="24"/>
          <w:szCs w:val="24"/>
          <w:lang w:eastAsia="ru-RU"/>
        </w:rPr>
        <w:t xml:space="preserve">  x  Б</w:t>
      </w:r>
      <w:r w:rsidRPr="00090900">
        <w:rPr>
          <w:rFonts w:ascii="Times New Roman" w:eastAsia="Times New Roman" w:hAnsi="Times New Roman" w:cs="Courier New"/>
          <w:sz w:val="24"/>
          <w:szCs w:val="24"/>
          <w:vertAlign w:val="subscript"/>
          <w:lang w:val="en-US" w:eastAsia="ru-RU"/>
        </w:rPr>
        <w:t>i</w:t>
      </w:r>
      <w:r w:rsidRPr="00090900">
        <w:rPr>
          <w:rFonts w:ascii="Times New Roman" w:eastAsia="Times New Roman" w:hAnsi="Times New Roman" w:cs="Courier New"/>
          <w:sz w:val="24"/>
          <w:szCs w:val="24"/>
          <w:lang w:eastAsia="ru-RU"/>
        </w:rPr>
        <w:t xml:space="preserve"> ,</w:t>
      </w:r>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где: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С  –  размер выплаты, осуществляемой конкретному работнику учреждения в плановом квартале;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С</w:t>
      </w:r>
      <w:r w:rsidRPr="00090900">
        <w:rPr>
          <w:rFonts w:ascii="Times New Roman" w:eastAsia="Times New Roman" w:hAnsi="Times New Roman" w:cs="Courier New"/>
          <w:sz w:val="24"/>
          <w:szCs w:val="24"/>
          <w:vertAlign w:val="subscript"/>
          <w:lang w:eastAsia="ru-RU"/>
        </w:rPr>
        <w:t>1 балла</w:t>
      </w:r>
      <w:r w:rsidRPr="00090900">
        <w:rPr>
          <w:rFonts w:ascii="Times New Roman" w:eastAsia="Times New Roman" w:hAnsi="Times New Roman" w:cs="Courier New"/>
          <w:sz w:val="24"/>
          <w:szCs w:val="24"/>
          <w:lang w:eastAsia="ru-RU"/>
        </w:rPr>
        <w:t xml:space="preserve"> – стоимость 1 балла для определения размеров стимулирующих выплат на плановый квартал;</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Б</w:t>
      </w:r>
      <w:r w:rsidRPr="00090900">
        <w:rPr>
          <w:rFonts w:ascii="Times New Roman" w:eastAsia="Times New Roman" w:hAnsi="Times New Roman" w:cs="Courier New"/>
          <w:sz w:val="24"/>
          <w:szCs w:val="24"/>
          <w:vertAlign w:val="subscript"/>
          <w:lang w:eastAsia="ru-RU"/>
        </w:rPr>
        <w:t>i</w:t>
      </w:r>
      <w:r w:rsidRPr="00090900">
        <w:rPr>
          <w:rFonts w:ascii="Times New Roman" w:eastAsia="Times New Roman" w:hAnsi="Times New Roman" w:cs="Courier New"/>
          <w:sz w:val="24"/>
          <w:szCs w:val="24"/>
          <w:lang w:eastAsia="ru-RU"/>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период (год, полугодие, квартал).</w:t>
      </w:r>
    </w:p>
    <w:p w:rsidR="00090900" w:rsidRPr="00090900" w:rsidRDefault="00090900" w:rsidP="00090900">
      <w:pPr>
        <w:autoSpaceDE w:val="0"/>
        <w:autoSpaceDN w:val="0"/>
        <w:adjustRightInd w:val="0"/>
        <w:spacing w:after="0" w:line="240" w:lineRule="auto"/>
        <w:ind w:firstLine="720"/>
        <w:jc w:val="center"/>
        <w:rPr>
          <w:rFonts w:ascii="Times New Roman" w:eastAsia="Times New Roman" w:hAnsi="Times New Roman" w:cs="Courier New"/>
          <w:sz w:val="24"/>
          <w:szCs w:val="24"/>
          <w:lang w:eastAsia="ru-RU"/>
        </w:rPr>
      </w:pPr>
    </w:p>
    <w:p w:rsidR="00090900" w:rsidRPr="00090900" w:rsidRDefault="00090900" w:rsidP="00090900">
      <w:pPr>
        <w:autoSpaceDE w:val="0"/>
        <w:autoSpaceDN w:val="0"/>
        <w:adjustRightInd w:val="0"/>
        <w:spacing w:after="0" w:line="240" w:lineRule="auto"/>
        <w:ind w:firstLine="720"/>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 xml:space="preserve">                                       i = n</w:t>
      </w:r>
    </w:p>
    <w:p w:rsidR="00090900" w:rsidRPr="00090900" w:rsidRDefault="00090900" w:rsidP="00090900">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С</w:t>
      </w:r>
      <w:r w:rsidRPr="00090900">
        <w:rPr>
          <w:rFonts w:ascii="Times New Roman" w:eastAsia="Times New Roman" w:hAnsi="Times New Roman" w:cs="Courier New"/>
          <w:sz w:val="24"/>
          <w:szCs w:val="24"/>
          <w:vertAlign w:val="subscript"/>
          <w:lang w:eastAsia="ru-RU"/>
        </w:rPr>
        <w:t xml:space="preserve">1 балла   </w:t>
      </w:r>
      <w:r w:rsidRPr="00090900">
        <w:rPr>
          <w:rFonts w:ascii="Times New Roman" w:eastAsia="Times New Roman" w:hAnsi="Times New Roman" w:cs="Courier New"/>
          <w:sz w:val="24"/>
          <w:szCs w:val="24"/>
          <w:lang w:eastAsia="ru-RU"/>
        </w:rPr>
        <w:t>= (Q</w:t>
      </w:r>
      <w:r w:rsidRPr="00090900">
        <w:rPr>
          <w:rFonts w:ascii="Times New Roman" w:eastAsia="Times New Roman" w:hAnsi="Times New Roman" w:cs="Courier New"/>
          <w:sz w:val="24"/>
          <w:szCs w:val="24"/>
          <w:vertAlign w:val="subscript"/>
          <w:lang w:eastAsia="ru-RU"/>
        </w:rPr>
        <w:t>стим.</w:t>
      </w:r>
      <w:r w:rsidRPr="00090900">
        <w:rPr>
          <w:rFonts w:ascii="Times New Roman" w:eastAsia="Times New Roman" w:hAnsi="Times New Roman" w:cs="Courier New"/>
          <w:sz w:val="24"/>
          <w:szCs w:val="24"/>
          <w:lang w:eastAsia="ru-RU"/>
        </w:rPr>
        <w:t xml:space="preserve"> - Q</w:t>
      </w:r>
      <w:r w:rsidRPr="00090900">
        <w:rPr>
          <w:rFonts w:ascii="Times New Roman" w:eastAsia="Times New Roman" w:hAnsi="Times New Roman" w:cs="Courier New"/>
          <w:sz w:val="24"/>
          <w:szCs w:val="24"/>
          <w:vertAlign w:val="subscript"/>
          <w:lang w:eastAsia="ru-RU"/>
        </w:rPr>
        <w:t xml:space="preserve">стим. рук    </w:t>
      </w:r>
      <w:r w:rsidRPr="00090900">
        <w:rPr>
          <w:rFonts w:ascii="Times New Roman" w:eastAsia="Times New Roman" w:hAnsi="Times New Roman" w:cs="Courier New"/>
          <w:sz w:val="24"/>
          <w:szCs w:val="24"/>
          <w:lang w:eastAsia="ru-RU"/>
        </w:rPr>
        <w:t>) / SUM Б ,</w:t>
      </w:r>
    </w:p>
    <w:p w:rsidR="00090900" w:rsidRPr="00090900" w:rsidRDefault="00090900" w:rsidP="00090900">
      <w:pPr>
        <w:autoSpaceDE w:val="0"/>
        <w:autoSpaceDN w:val="0"/>
        <w:adjustRightInd w:val="0"/>
        <w:spacing w:after="0" w:line="240" w:lineRule="auto"/>
        <w:ind w:firstLine="720"/>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 xml:space="preserve">                                      i=1</w:t>
      </w:r>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где: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стим.</w:t>
      </w:r>
      <w:r w:rsidRPr="00090900">
        <w:rPr>
          <w:rFonts w:ascii="Times New Roman" w:eastAsia="Times New Roman" w:hAnsi="Times New Roman" w:cs="Courier New"/>
          <w:sz w:val="24"/>
          <w:szCs w:val="24"/>
          <w:lang w:eastAsia="ru-RU"/>
        </w:rPr>
        <w:t xml:space="preserve"> – фонд    оплаты   труда,  предназначенный  для  осуществления стимулирующих выплат работникам учреждения в плановом квартале;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 xml:space="preserve">стим. рук  </w:t>
      </w:r>
      <w:r w:rsidRPr="00090900">
        <w:rPr>
          <w:rFonts w:ascii="Times New Roman" w:eastAsia="Times New Roman" w:hAnsi="Times New Roman" w:cs="Courier New"/>
          <w:sz w:val="24"/>
          <w:szCs w:val="24"/>
          <w:lang w:eastAsia="ru-RU"/>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p>
    <w:p w:rsidR="00090900" w:rsidRPr="00090900" w:rsidRDefault="00090900" w:rsidP="00090900">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стим.</w:t>
      </w:r>
      <w:r w:rsidRPr="00090900">
        <w:rPr>
          <w:rFonts w:ascii="Times New Roman" w:eastAsia="Times New Roman" w:hAnsi="Times New Roman" w:cs="Courier New"/>
          <w:sz w:val="24"/>
          <w:szCs w:val="24"/>
          <w:lang w:eastAsia="ru-RU"/>
        </w:rPr>
        <w:t xml:space="preserve"> = Q</w:t>
      </w:r>
      <w:r w:rsidRPr="00090900">
        <w:rPr>
          <w:rFonts w:ascii="Times New Roman" w:eastAsia="Times New Roman" w:hAnsi="Times New Roman" w:cs="Courier New"/>
          <w:sz w:val="24"/>
          <w:szCs w:val="24"/>
          <w:vertAlign w:val="subscript"/>
          <w:lang w:eastAsia="ru-RU"/>
        </w:rPr>
        <w:t>зп</w:t>
      </w:r>
      <w:r w:rsidRPr="00090900">
        <w:rPr>
          <w:rFonts w:ascii="Times New Roman" w:eastAsia="Times New Roman" w:hAnsi="Times New Roman" w:cs="Courier New"/>
          <w:sz w:val="24"/>
          <w:szCs w:val="24"/>
          <w:lang w:eastAsia="ru-RU"/>
        </w:rPr>
        <w:t xml:space="preserve">  – Q</w:t>
      </w:r>
      <w:r w:rsidRPr="00090900">
        <w:rPr>
          <w:rFonts w:ascii="Times New Roman" w:eastAsia="Times New Roman" w:hAnsi="Times New Roman" w:cs="Courier New"/>
          <w:sz w:val="24"/>
          <w:szCs w:val="24"/>
          <w:vertAlign w:val="subscript"/>
          <w:lang w:eastAsia="ru-RU"/>
        </w:rPr>
        <w:t>гар</w:t>
      </w:r>
      <w:r w:rsidRPr="00090900">
        <w:rPr>
          <w:rFonts w:ascii="Times New Roman" w:eastAsia="Times New Roman" w:hAnsi="Times New Roman" w:cs="Courier New"/>
          <w:sz w:val="24"/>
          <w:szCs w:val="24"/>
          <w:lang w:eastAsia="ru-RU"/>
        </w:rPr>
        <w:t xml:space="preserve"> – Q</w:t>
      </w:r>
      <w:r w:rsidRPr="00090900">
        <w:rPr>
          <w:rFonts w:ascii="Times New Roman" w:eastAsia="Times New Roman" w:hAnsi="Times New Roman" w:cs="Courier New"/>
          <w:sz w:val="24"/>
          <w:szCs w:val="24"/>
          <w:vertAlign w:val="subscript"/>
          <w:lang w:eastAsia="ru-RU"/>
        </w:rPr>
        <w:t>отп</w:t>
      </w:r>
      <w:r w:rsidRPr="00090900">
        <w:rPr>
          <w:rFonts w:ascii="Times New Roman" w:eastAsia="Times New Roman" w:hAnsi="Times New Roman" w:cs="Courier New"/>
          <w:sz w:val="24"/>
          <w:szCs w:val="24"/>
          <w:lang w:eastAsia="ru-RU"/>
        </w:rPr>
        <w:t>,</w:t>
      </w:r>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где: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зп</w:t>
      </w:r>
      <w:r w:rsidRPr="00090900">
        <w:rPr>
          <w:rFonts w:ascii="Times New Roman" w:eastAsia="Times New Roman" w:hAnsi="Times New Roman" w:cs="Courier New"/>
          <w:sz w:val="24"/>
          <w:szCs w:val="24"/>
          <w:lang w:eastAsia="ru-RU"/>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гар</w:t>
      </w:r>
      <w:r w:rsidRPr="00090900">
        <w:rPr>
          <w:rFonts w:ascii="Times New Roman" w:eastAsia="Times New Roman" w:hAnsi="Times New Roman" w:cs="Courier New"/>
          <w:sz w:val="24"/>
          <w:szCs w:val="24"/>
          <w:lang w:eastAsia="ru-RU"/>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отп</w:t>
      </w:r>
      <w:r w:rsidRPr="00090900">
        <w:rPr>
          <w:rFonts w:ascii="Times New Roman" w:eastAsia="Times New Roman" w:hAnsi="Times New Roman" w:cs="Courier New"/>
          <w:sz w:val="24"/>
          <w:szCs w:val="24"/>
          <w:lang w:eastAsia="ru-RU"/>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090900" w:rsidRPr="00090900" w:rsidRDefault="00090900" w:rsidP="00090900">
      <w:pPr>
        <w:autoSpaceDE w:val="0"/>
        <w:autoSpaceDN w:val="0"/>
        <w:adjustRightInd w:val="0"/>
        <w:spacing w:after="0" w:line="240" w:lineRule="auto"/>
        <w:rPr>
          <w:rFonts w:ascii="Times New Roman" w:eastAsia="Times New Roman" w:hAnsi="Times New Roman" w:cs="Courier New"/>
          <w:sz w:val="24"/>
          <w:szCs w:val="24"/>
          <w:lang w:eastAsia="ru-RU"/>
        </w:rPr>
      </w:pPr>
    </w:p>
    <w:p w:rsidR="00090900" w:rsidRPr="00090900" w:rsidRDefault="00090900" w:rsidP="00090900">
      <w:pPr>
        <w:autoSpaceDE w:val="0"/>
        <w:autoSpaceDN w:val="0"/>
        <w:adjustRightInd w:val="0"/>
        <w:spacing w:after="0" w:line="240" w:lineRule="auto"/>
        <w:jc w:val="center"/>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Q</w:t>
      </w:r>
      <w:r w:rsidRPr="00090900">
        <w:rPr>
          <w:rFonts w:ascii="Times New Roman" w:eastAsia="Times New Roman" w:hAnsi="Times New Roman" w:cs="Courier New"/>
          <w:sz w:val="24"/>
          <w:szCs w:val="24"/>
          <w:vertAlign w:val="subscript"/>
          <w:lang w:eastAsia="ru-RU"/>
        </w:rPr>
        <w:t>отп</w:t>
      </w:r>
      <w:r w:rsidRPr="00090900">
        <w:rPr>
          <w:rFonts w:ascii="Times New Roman" w:eastAsia="Times New Roman" w:hAnsi="Times New Roman" w:cs="Courier New"/>
          <w:sz w:val="24"/>
          <w:szCs w:val="24"/>
          <w:lang w:eastAsia="ru-RU"/>
        </w:rPr>
        <w:t xml:space="preserve"> = Q</w:t>
      </w:r>
      <w:r w:rsidRPr="00090900">
        <w:rPr>
          <w:rFonts w:ascii="Times New Roman" w:eastAsia="Times New Roman" w:hAnsi="Times New Roman" w:cs="Courier New"/>
          <w:sz w:val="24"/>
          <w:szCs w:val="24"/>
          <w:vertAlign w:val="subscript"/>
          <w:lang w:eastAsia="ru-RU"/>
        </w:rPr>
        <w:t>баз</w:t>
      </w:r>
      <w:r w:rsidRPr="00090900">
        <w:rPr>
          <w:rFonts w:ascii="Times New Roman" w:eastAsia="Times New Roman" w:hAnsi="Times New Roman" w:cs="Courier New"/>
          <w:sz w:val="24"/>
          <w:szCs w:val="24"/>
          <w:lang w:eastAsia="ru-RU"/>
        </w:rPr>
        <w:t xml:space="preserve">  х N</w:t>
      </w:r>
      <w:r w:rsidRPr="00090900">
        <w:rPr>
          <w:rFonts w:ascii="Times New Roman" w:eastAsia="Times New Roman" w:hAnsi="Times New Roman" w:cs="Courier New"/>
          <w:sz w:val="24"/>
          <w:szCs w:val="24"/>
          <w:vertAlign w:val="subscript"/>
          <w:lang w:eastAsia="ru-RU"/>
        </w:rPr>
        <w:t>отп</w:t>
      </w:r>
      <w:r w:rsidRPr="00090900">
        <w:rPr>
          <w:rFonts w:ascii="Times New Roman" w:eastAsia="Times New Roman" w:hAnsi="Times New Roman" w:cs="Courier New"/>
          <w:sz w:val="24"/>
          <w:szCs w:val="24"/>
          <w:lang w:eastAsia="ru-RU"/>
        </w:rPr>
        <w:t xml:space="preserve"> / N</w:t>
      </w:r>
      <w:r w:rsidRPr="00090900">
        <w:rPr>
          <w:rFonts w:ascii="Times New Roman" w:eastAsia="Times New Roman" w:hAnsi="Times New Roman" w:cs="Courier New"/>
          <w:sz w:val="24"/>
          <w:szCs w:val="24"/>
          <w:vertAlign w:val="subscript"/>
          <w:lang w:eastAsia="ru-RU"/>
        </w:rPr>
        <w:t>год</w:t>
      </w:r>
      <w:r w:rsidRPr="00090900">
        <w:rPr>
          <w:rFonts w:ascii="Times New Roman" w:eastAsia="Times New Roman" w:hAnsi="Times New Roman" w:cs="Courier New"/>
          <w:sz w:val="24"/>
          <w:szCs w:val="24"/>
          <w:lang w:eastAsia="ru-RU"/>
        </w:rPr>
        <w:t xml:space="preserve">   ,</w:t>
      </w:r>
    </w:p>
    <w:p w:rsidR="00090900" w:rsidRPr="00090900" w:rsidRDefault="00090900" w:rsidP="00090900">
      <w:pPr>
        <w:autoSpaceDE w:val="0"/>
        <w:autoSpaceDN w:val="0"/>
        <w:adjustRightInd w:val="0"/>
        <w:spacing w:after="0" w:line="240" w:lineRule="auto"/>
        <w:ind w:firstLine="720"/>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где:</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90900">
        <w:rPr>
          <w:rFonts w:ascii="Times New Roman" w:eastAsia="Times New Roman" w:hAnsi="Times New Roman" w:cs="Times New Roman"/>
          <w:sz w:val="24"/>
          <w:szCs w:val="24"/>
          <w:lang w:eastAsia="ru-RU"/>
        </w:rPr>
        <w:t>Q</w:t>
      </w:r>
      <w:r w:rsidRPr="00090900">
        <w:rPr>
          <w:rFonts w:ascii="Times New Roman" w:eastAsia="Times New Roman" w:hAnsi="Times New Roman" w:cs="Times New Roman"/>
          <w:sz w:val="24"/>
          <w:szCs w:val="24"/>
          <w:vertAlign w:val="subscript"/>
          <w:lang w:eastAsia="ru-RU"/>
        </w:rPr>
        <w:t>баз</w:t>
      </w:r>
      <w:r w:rsidRPr="00090900">
        <w:rPr>
          <w:rFonts w:ascii="Times New Roman" w:eastAsia="Times New Roman" w:hAnsi="Times New Roman" w:cs="Times New Roman"/>
          <w:sz w:val="24"/>
          <w:szCs w:val="24"/>
          <w:lang w:eastAsia="ru-RU"/>
        </w:rPr>
        <w:t xml:space="preserve">–фонд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090900" w:rsidRPr="00090900" w:rsidRDefault="00090900" w:rsidP="00090900">
      <w:pPr>
        <w:autoSpaceDE w:val="0"/>
        <w:autoSpaceDN w:val="0"/>
        <w:adjustRightInd w:val="0"/>
        <w:spacing w:after="0" w:line="240" w:lineRule="auto"/>
        <w:ind w:firstLine="72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lastRenderedPageBreak/>
        <w:t>N</w:t>
      </w:r>
      <w:r w:rsidRPr="00090900">
        <w:rPr>
          <w:rFonts w:ascii="Times New Roman" w:eastAsia="Times New Roman" w:hAnsi="Times New Roman" w:cs="Courier New"/>
          <w:sz w:val="24"/>
          <w:szCs w:val="24"/>
          <w:vertAlign w:val="subscript"/>
          <w:lang w:eastAsia="ru-RU"/>
        </w:rPr>
        <w:t>отп</w:t>
      </w:r>
      <w:r w:rsidRPr="00090900">
        <w:rPr>
          <w:rFonts w:ascii="Times New Roman" w:eastAsia="Times New Roman" w:hAnsi="Times New Roman" w:cs="Courier New"/>
          <w:sz w:val="24"/>
          <w:szCs w:val="24"/>
          <w:lang w:eastAsia="ru-RU"/>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090900" w:rsidRDefault="00090900" w:rsidP="00090900">
      <w:pPr>
        <w:autoSpaceDE w:val="0"/>
        <w:autoSpaceDN w:val="0"/>
        <w:adjustRightInd w:val="0"/>
        <w:spacing w:after="0" w:line="240" w:lineRule="auto"/>
        <w:ind w:firstLine="540"/>
        <w:jc w:val="both"/>
        <w:rPr>
          <w:rFonts w:ascii="Times New Roman" w:eastAsia="Times New Roman" w:hAnsi="Times New Roman" w:cs="Courier New"/>
          <w:sz w:val="24"/>
          <w:szCs w:val="24"/>
          <w:lang w:eastAsia="ru-RU"/>
        </w:rPr>
      </w:pPr>
      <w:r w:rsidRPr="00090900">
        <w:rPr>
          <w:rFonts w:ascii="Times New Roman" w:eastAsia="Times New Roman" w:hAnsi="Times New Roman" w:cs="Courier New"/>
          <w:sz w:val="24"/>
          <w:szCs w:val="24"/>
          <w:lang w:eastAsia="ru-RU"/>
        </w:rPr>
        <w:t>N</w:t>
      </w:r>
      <w:r w:rsidRPr="00090900">
        <w:rPr>
          <w:rFonts w:ascii="Times New Roman" w:eastAsia="Times New Roman" w:hAnsi="Times New Roman" w:cs="Courier New"/>
          <w:sz w:val="24"/>
          <w:szCs w:val="24"/>
          <w:vertAlign w:val="subscript"/>
          <w:lang w:eastAsia="ru-RU"/>
        </w:rPr>
        <w:t>год</w:t>
      </w:r>
      <w:r w:rsidRPr="00090900">
        <w:rPr>
          <w:rFonts w:ascii="Times New Roman" w:eastAsia="Times New Roman" w:hAnsi="Times New Roman" w:cs="Courier New"/>
          <w:sz w:val="24"/>
          <w:szCs w:val="24"/>
          <w:lang w:eastAsia="ru-RU"/>
        </w:rPr>
        <w:t xml:space="preserve"> – количество календарных дней в плановом квартале.</w:t>
      </w:r>
    </w:p>
    <w:p w:rsidR="001D2778" w:rsidRPr="00090900" w:rsidRDefault="001D2778" w:rsidP="00090900">
      <w:pPr>
        <w:autoSpaceDE w:val="0"/>
        <w:autoSpaceDN w:val="0"/>
        <w:adjustRightInd w:val="0"/>
        <w:spacing w:after="0" w:line="240" w:lineRule="auto"/>
        <w:ind w:firstLine="540"/>
        <w:jc w:val="both"/>
        <w:rPr>
          <w:rFonts w:ascii="Times New Roman" w:eastAsia="Times New Roman" w:hAnsi="Times New Roman" w:cs="Courier New"/>
          <w:sz w:val="24"/>
          <w:szCs w:val="24"/>
          <w:lang w:eastAsia="ru-RU"/>
        </w:rPr>
      </w:pPr>
    </w:p>
    <w:p w:rsidR="001D2778" w:rsidRPr="00D77D7D" w:rsidRDefault="001D2778" w:rsidP="001D2778">
      <w:pPr>
        <w:pStyle w:val="ConsPlusNormal"/>
        <w:widowControl/>
        <w:ind w:firstLine="0"/>
        <w:jc w:val="center"/>
        <w:outlineLvl w:val="1"/>
        <w:rPr>
          <w:rFonts w:ascii="Times New Roman" w:hAnsi="Times New Roman" w:cs="Times New Roman"/>
          <w:b/>
          <w:sz w:val="24"/>
          <w:szCs w:val="24"/>
        </w:rPr>
      </w:pPr>
      <w:r w:rsidRPr="00D77D7D">
        <w:rPr>
          <w:rFonts w:ascii="Times New Roman" w:hAnsi="Times New Roman" w:cs="Times New Roman"/>
          <w:b/>
          <w:sz w:val="24"/>
          <w:szCs w:val="24"/>
        </w:rPr>
        <w:t>II. ВЫПЛАТЫ ЗА ВАЖНОСТЬ ВЫПОЛНЯЕМОЙ РАБОТЫ, СТЕПЕНЬ</w:t>
      </w:r>
    </w:p>
    <w:p w:rsidR="001D2778" w:rsidRPr="00D77D7D" w:rsidRDefault="001D2778" w:rsidP="001D2778">
      <w:pPr>
        <w:pStyle w:val="ConsPlusNormal"/>
        <w:widowControl/>
        <w:ind w:firstLine="0"/>
        <w:jc w:val="center"/>
        <w:rPr>
          <w:rFonts w:ascii="Times New Roman" w:hAnsi="Times New Roman" w:cs="Times New Roman"/>
          <w:b/>
          <w:sz w:val="24"/>
          <w:szCs w:val="24"/>
        </w:rPr>
      </w:pPr>
      <w:r w:rsidRPr="00D77D7D">
        <w:rPr>
          <w:rFonts w:ascii="Times New Roman" w:hAnsi="Times New Roman" w:cs="Times New Roman"/>
          <w:b/>
          <w:sz w:val="24"/>
          <w:szCs w:val="24"/>
        </w:rPr>
        <w:t>САМОСТОЯТЕЛЬНОСТИ И ОТВЕТСТВЕННОСТИ ПРИ ВЫПОЛНЕНИИ</w:t>
      </w:r>
    </w:p>
    <w:p w:rsidR="001D2778" w:rsidRPr="00D77D7D" w:rsidRDefault="001D2778" w:rsidP="001D2778">
      <w:pPr>
        <w:pStyle w:val="ConsPlusNormal"/>
        <w:widowControl/>
        <w:ind w:firstLine="0"/>
        <w:jc w:val="center"/>
        <w:rPr>
          <w:rFonts w:ascii="Times New Roman" w:hAnsi="Times New Roman" w:cs="Times New Roman"/>
          <w:b/>
          <w:sz w:val="24"/>
          <w:szCs w:val="24"/>
        </w:rPr>
      </w:pPr>
      <w:r w:rsidRPr="00D77D7D">
        <w:rPr>
          <w:rFonts w:ascii="Times New Roman" w:hAnsi="Times New Roman" w:cs="Times New Roman"/>
          <w:b/>
          <w:sz w:val="24"/>
          <w:szCs w:val="24"/>
        </w:rPr>
        <w:t>ПОСТАВЛЕННЫХ ЗАДАЧ</w:t>
      </w:r>
    </w:p>
    <w:p w:rsidR="00090900" w:rsidRPr="00090900" w:rsidRDefault="00090900" w:rsidP="00090900">
      <w:pPr>
        <w:autoSpaceDE w:val="0"/>
        <w:autoSpaceDN w:val="0"/>
        <w:adjustRightInd w:val="0"/>
        <w:spacing w:after="0" w:line="240" w:lineRule="auto"/>
        <w:ind w:firstLine="540"/>
        <w:jc w:val="both"/>
        <w:rPr>
          <w:rFonts w:ascii="Times New Roman" w:eastAsia="Times New Roman" w:hAnsi="Times New Roman" w:cs="Courier New"/>
          <w:sz w:val="28"/>
          <w:szCs w:val="28"/>
          <w:lang w:eastAsia="ru-RU"/>
        </w:rPr>
      </w:pPr>
    </w:p>
    <w:p w:rsidR="001D2778" w:rsidRPr="002D4DF2" w:rsidRDefault="001D2778" w:rsidP="001D277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2D4DF2">
        <w:rPr>
          <w:rFonts w:ascii="Times New Roman" w:hAnsi="Times New Roman" w:cs="Times New Roman"/>
          <w:sz w:val="24"/>
          <w:szCs w:val="24"/>
        </w:rPr>
        <w:t>.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населению, решению социокультурных задач, достижению положительных результатов в социокультурной деятельности учреждения.</w:t>
      </w:r>
    </w:p>
    <w:p w:rsidR="001D2778" w:rsidRDefault="001D2778" w:rsidP="001D2778">
      <w:pPr>
        <w:pStyle w:val="ConsPlusNormal"/>
        <w:widowControl/>
        <w:ind w:firstLine="540"/>
        <w:jc w:val="both"/>
        <w:rPr>
          <w:rFonts w:ascii="Times New Roman" w:hAnsi="Times New Roman" w:cs="Times New Roman"/>
          <w:sz w:val="24"/>
          <w:szCs w:val="24"/>
        </w:rPr>
      </w:pPr>
      <w:r w:rsidRPr="002D4DF2">
        <w:rPr>
          <w:rFonts w:ascii="Times New Roman" w:hAnsi="Times New Roman" w:cs="Times New Roman"/>
          <w:sz w:val="24"/>
          <w:szCs w:val="24"/>
        </w:rPr>
        <w:t xml:space="preserve">2. Конкретный размер выплаты за важность выполняемой работы,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w:t>
      </w:r>
      <w:hyperlink r:id="rId10" w:history="1">
        <w:r w:rsidRPr="00D16A52">
          <w:rPr>
            <w:rFonts w:ascii="Times New Roman" w:hAnsi="Times New Roman" w:cs="Times New Roman"/>
            <w:color w:val="000000" w:themeColor="text1"/>
            <w:sz w:val="24"/>
            <w:szCs w:val="24"/>
          </w:rPr>
          <w:t>критериев</w:t>
        </w:r>
      </w:hyperlink>
      <w:r w:rsidRPr="00D16A52">
        <w:rPr>
          <w:rFonts w:ascii="Times New Roman" w:hAnsi="Times New Roman" w:cs="Times New Roman"/>
          <w:color w:val="000000" w:themeColor="text1"/>
          <w:sz w:val="24"/>
          <w:szCs w:val="24"/>
        </w:rPr>
        <w:t xml:space="preserve"> о</w:t>
      </w:r>
      <w:r w:rsidRPr="002D4DF2">
        <w:rPr>
          <w:rFonts w:ascii="Times New Roman" w:hAnsi="Times New Roman" w:cs="Times New Roman"/>
          <w:sz w:val="24"/>
          <w:szCs w:val="24"/>
        </w:rPr>
        <w:t>ценки результативности и качества труда работников</w:t>
      </w:r>
      <w:r>
        <w:rPr>
          <w:rFonts w:ascii="Times New Roman" w:hAnsi="Times New Roman" w:cs="Times New Roman"/>
          <w:sz w:val="24"/>
          <w:szCs w:val="24"/>
        </w:rPr>
        <w:t>,</w:t>
      </w:r>
      <w:r w:rsidRPr="002D4DF2">
        <w:rPr>
          <w:rFonts w:ascii="Times New Roman" w:hAnsi="Times New Roman" w:cs="Times New Roman"/>
          <w:sz w:val="24"/>
          <w:szCs w:val="24"/>
        </w:rPr>
        <w:t xml:space="preserve"> согласно приложению N 1 к настоящему Порядку.</w:t>
      </w:r>
    </w:p>
    <w:p w:rsidR="007E7080" w:rsidRPr="007E7080" w:rsidRDefault="007E7080" w:rsidP="001D2778">
      <w:pPr>
        <w:pStyle w:val="ConsPlusNormal"/>
        <w:widowControl/>
        <w:ind w:firstLine="0"/>
        <w:jc w:val="both"/>
        <w:rPr>
          <w:rFonts w:ascii="Times New Roman" w:hAnsi="Times New Roman" w:cs="Times New Roman"/>
          <w:sz w:val="24"/>
          <w:szCs w:val="24"/>
        </w:rPr>
      </w:pPr>
      <w:r w:rsidRPr="007E7080">
        <w:rPr>
          <w:rFonts w:ascii="Times New Roman" w:hAnsi="Times New Roman" w:cs="Times New Roman"/>
          <w:sz w:val="24"/>
          <w:szCs w:val="24"/>
        </w:rPr>
        <w:t>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по итогам работы за месяц, осуществляемых конкретному работнику учреждения (далее - "балльные" выплаты), определяется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228600"/>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180975" cy="2286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общий абсолютный размер "балльных" выплат, осуществляемых i-му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180975" cy="2286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баллов по результатам оценки труда i-го работника учреждения, исчисленное в суммовом выражении по количественным значениям (индикаторам) показателей </w:t>
      </w:r>
      <w:hyperlink w:anchor="Par263" w:history="1">
        <w:r w:rsidRPr="00D16A52">
          <w:rPr>
            <w:rFonts w:ascii="Times New Roman" w:eastAsia="Times New Roman" w:hAnsi="Times New Roman" w:cs="Times New Roman"/>
            <w:color w:val="000000" w:themeColor="text1"/>
            <w:sz w:val="24"/>
            <w:szCs w:val="24"/>
            <w:lang w:eastAsia="ru-RU"/>
          </w:rPr>
          <w:t>критериев</w:t>
        </w:r>
      </w:hyperlink>
      <w:r w:rsidRPr="00D16A52">
        <w:rPr>
          <w:rFonts w:ascii="Times New Roman" w:eastAsia="Times New Roman" w:hAnsi="Times New Roman" w:cs="Times New Roman"/>
          <w:color w:val="000000" w:themeColor="text1"/>
          <w:sz w:val="24"/>
          <w:szCs w:val="24"/>
          <w:lang w:eastAsia="ru-RU"/>
        </w:rPr>
        <w:t>, указанных в приложении N 1 к настоящему Порядку, за истекший месяц;</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1524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коэффициент, учитывающий осуществление "балльных" выплат i-му работнику учреждения, занятому по совместительству, а также на условиях неполного рабочего времени, пропорционально отработанному i-м работником учреждения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рассчитывается на плановый период в срок до 31 декабря года, предшествующего плановому периоду, и утверждается приказом руководителя учреждения.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Пересчет </w:t>
      </w: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осуществляется в случаях:</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внесения изменений в план финансово-хозяйственной деятельности учреждения по показателю выплат "Заработная плата" до окончания месяца, в котором внесены такие изменения;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превышения суммы фактически начисленных выплат за сложность более чем на 15 процентов расчетной величины (указывается ниже).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Под плановым периодом в настоящем пункте понимается финансовый год, а при пересчете </w:t>
      </w:r>
      <w:r>
        <w:rPr>
          <w:rFonts w:ascii="Times New Roman" w:eastAsia="Times New Roman" w:hAnsi="Times New Roman" w:cs="Times New Roman"/>
          <w:noProof/>
          <w:position w:val="-12"/>
          <w:sz w:val="24"/>
          <w:szCs w:val="24"/>
          <w:lang w:eastAsia="ru-RU"/>
        </w:rPr>
        <w:drawing>
          <wp:inline distT="0" distB="0" distL="0" distR="0">
            <wp:extent cx="46672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по показателю выплат "Заработная плата", до окончания финансового года.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Расчет и пересчет </w:t>
      </w: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осуществляется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14675" cy="4286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4286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52425" cy="2286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838200"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сумма средств, предназначенных для осуществления выплат стимулирующего характера руководителю учреждения, его заместителям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314325" cy="238125"/>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максимально возможное количество баллов за плановый период по результатам оценки i-го работника учреждения по выплатам за качество выполняемых работ и выплатам за важность выполняемой работы, степень самостоятельности и ответственности при выполнении поставленных задач, рассчитанное в соответствии с настоящим Порядком;</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1"/>
          <w:sz w:val="24"/>
          <w:szCs w:val="24"/>
          <w:lang w:eastAsia="ru-RU"/>
        </w:rPr>
        <w:drawing>
          <wp:inline distT="0" distB="0" distL="0" distR="0">
            <wp:extent cx="123825" cy="14287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штатных единиц в соответствии со штатным расписанием учреждения, за исключением руководителя учреждения, его заместителей;</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1"/>
          <w:sz w:val="24"/>
          <w:szCs w:val="24"/>
          <w:lang w:eastAsia="ru-RU"/>
        </w:rPr>
        <w:drawing>
          <wp:inline distT="0" distB="0" distL="0" distR="0">
            <wp:extent cx="123825" cy="142875"/>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месяцев в плановом периоде.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52425" cy="2286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рассчитывается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85975" cy="2381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5975" cy="2381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238125" cy="228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сумма средств, предусмотренных в плане финансово-хозяйственной деятельности учреждения по показателю выплат "Заработная плата",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90525" cy="2286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lastRenderedPageBreak/>
        <w:drawing>
          <wp:inline distT="0" distB="0" distL="0" distR="0">
            <wp:extent cx="314325" cy="23812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сумма средств на выплату персональных стимулирующих выплат работникам учреждения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 за исключением персональных выплат в целях обеспечения заработной платы работника учреждения науровне минимальной заработной платы (минимального размера оплаты труда), в целях обеспечения региональной выплаты).</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Par132"/>
      <w:bookmarkEnd w:id="1"/>
      <w:r>
        <w:rPr>
          <w:rFonts w:ascii="Times New Roman" w:eastAsia="Times New Roman" w:hAnsi="Times New Roman" w:cs="Times New Roman"/>
          <w:noProof/>
          <w:position w:val="-8"/>
          <w:sz w:val="24"/>
          <w:szCs w:val="24"/>
          <w:lang w:eastAsia="ru-RU"/>
        </w:rPr>
        <w:drawing>
          <wp:inline distT="0" distB="0" distL="0" distR="0">
            <wp:extent cx="3048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048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рассчитывается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95400" cy="428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4286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31432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дней отпуска по должностям, замещаемым на период отпуска, согласно графику отпусков в плановом периоде;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8"/>
          <w:sz w:val="24"/>
          <w:szCs w:val="24"/>
          <w:lang w:eastAsia="ru-RU"/>
        </w:rPr>
        <w:drawing>
          <wp:inline distT="0" distB="0" distL="0" distR="0">
            <wp:extent cx="295275" cy="2286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календарных дней в плановом периоде;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4300" cy="1238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238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штатных единиц в соответствии со штатным расписанием учреждения.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В случае если расчет </w:t>
      </w:r>
      <w:r>
        <w:rPr>
          <w:rFonts w:ascii="Times New Roman" w:eastAsia="Times New Roman" w:hAnsi="Times New Roman" w:cs="Times New Roman"/>
          <w:noProof/>
          <w:position w:val="-8"/>
          <w:sz w:val="24"/>
          <w:szCs w:val="24"/>
          <w:lang w:eastAsia="ru-RU"/>
        </w:rPr>
        <w:drawing>
          <wp:inline distT="0" distB="0" distL="0" distR="0">
            <wp:extent cx="35242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осуществляется в целях пересчета </w:t>
      </w:r>
      <w:r>
        <w:rPr>
          <w:rFonts w:ascii="Times New Roman" w:eastAsia="Times New Roman" w:hAnsi="Times New Roman" w:cs="Times New Roman"/>
          <w:noProof/>
          <w:position w:val="-8"/>
          <w:sz w:val="24"/>
          <w:szCs w:val="24"/>
          <w:lang w:eastAsia="ru-RU"/>
        </w:rPr>
        <w:drawing>
          <wp:inline distT="0" distB="0" distL="0" distR="0">
            <wp:extent cx="4476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228600"/>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то ее расчет осуществляется за вычетом сумм, выплаченных или подлежащих выплате за истекшую часть планового периода.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position w:val="-9"/>
          <w:sz w:val="24"/>
          <w:szCs w:val="24"/>
          <w:lang w:eastAsia="ru-RU"/>
        </w:rPr>
        <w:drawing>
          <wp:inline distT="0" distB="0" distL="0" distR="0">
            <wp:extent cx="838200" cy="2381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38125"/>
                    </a:xfrm>
                    <a:prstGeom prst="rect">
                      <a:avLst/>
                    </a:prstGeom>
                    <a:noFill/>
                    <a:ln>
                      <a:noFill/>
                    </a:ln>
                  </pic:spPr>
                </pic:pic>
              </a:graphicData>
            </a:graphic>
          </wp:inline>
        </w:drawing>
      </w:r>
      <w:r w:rsidRPr="00D16A52">
        <w:rPr>
          <w:rFonts w:ascii="Times New Roman" w:eastAsia="Times New Roman" w:hAnsi="Times New Roman" w:cs="Times New Roman"/>
          <w:color w:val="000000" w:themeColor="text1"/>
          <w:sz w:val="24"/>
          <w:szCs w:val="24"/>
          <w:lang w:eastAsia="ru-RU"/>
        </w:rPr>
        <w:t>рассчитывается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extent cx="3038475" cy="4286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4286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466725" cy="2381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сумма средств, необходимая в плановом периоде для осуществления выплат стимулирующего характера руководителю учреждения в максимальном размере в соответствии с решением Совета депутатов_________ сельсовета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noProof/>
          <w:color w:val="000000" w:themeColor="text1"/>
          <w:position w:val="-9"/>
          <w:sz w:val="24"/>
          <w:szCs w:val="24"/>
          <w:lang w:eastAsia="ru-RU"/>
        </w:rPr>
        <w:drawing>
          <wp:inline distT="0" distB="0" distL="0" distR="0">
            <wp:extent cx="647700"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238125"/>
                    </a:xfrm>
                    <a:prstGeom prst="rect">
                      <a:avLst/>
                    </a:prstGeom>
                    <a:noFill/>
                    <a:ln>
                      <a:noFill/>
                    </a:ln>
                  </pic:spPr>
                </pic:pic>
              </a:graphicData>
            </a:graphic>
          </wp:inline>
        </w:drawing>
      </w:r>
      <w:r w:rsidRPr="00D16A52">
        <w:rPr>
          <w:rFonts w:ascii="Times New Roman" w:eastAsia="Times New Roman" w:hAnsi="Times New Roman" w:cs="Times New Roman"/>
          <w:color w:val="000000" w:themeColor="text1"/>
          <w:sz w:val="24"/>
          <w:szCs w:val="24"/>
          <w:lang w:eastAsia="ru-RU"/>
        </w:rPr>
        <w:t xml:space="preserve">- сумма средств, необходимая в плановом периоде для осуществления выплат стимулирующего характера i-му заместителю руководителя учреждения в максимальном размере в соответствии с </w:t>
      </w:r>
      <w:hyperlink r:id="rId43" w:history="1">
        <w:r w:rsidRPr="00D16A52">
          <w:rPr>
            <w:rFonts w:ascii="Times New Roman" w:eastAsia="Times New Roman" w:hAnsi="Times New Roman" w:cs="Times New Roman"/>
            <w:color w:val="000000" w:themeColor="text1"/>
            <w:sz w:val="24"/>
            <w:szCs w:val="24"/>
            <w:lang w:eastAsia="ru-RU"/>
          </w:rPr>
          <w:t>пунктом 4.4</w:t>
        </w:r>
      </w:hyperlink>
      <w:r w:rsidRPr="00D16A52">
        <w:rPr>
          <w:rFonts w:ascii="Times New Roman" w:eastAsia="Times New Roman" w:hAnsi="Times New Roman" w:cs="Times New Roman"/>
          <w:color w:val="000000" w:themeColor="text1"/>
          <w:sz w:val="24"/>
          <w:szCs w:val="24"/>
          <w:lang w:eastAsia="ru-RU"/>
        </w:rPr>
        <w:t xml:space="preserve"> примерного положения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noProof/>
          <w:color w:val="000000" w:themeColor="text1"/>
          <w:position w:val="-9"/>
          <w:sz w:val="24"/>
          <w:szCs w:val="24"/>
          <w:lang w:eastAsia="ru-RU"/>
        </w:rPr>
        <w:drawing>
          <wp:inline distT="0" distB="0" distL="0" distR="0">
            <wp:extent cx="533400" cy="2381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238125"/>
                    </a:xfrm>
                    <a:prstGeom prst="rect">
                      <a:avLst/>
                    </a:prstGeom>
                    <a:noFill/>
                    <a:ln>
                      <a:noFill/>
                    </a:ln>
                  </pic:spPr>
                </pic:pic>
              </a:graphicData>
            </a:graphic>
          </wp:inline>
        </w:drawing>
      </w:r>
      <w:r w:rsidRPr="00D16A52">
        <w:rPr>
          <w:rFonts w:ascii="Times New Roman" w:eastAsia="Times New Roman" w:hAnsi="Times New Roman" w:cs="Times New Roman"/>
          <w:color w:val="000000" w:themeColor="text1"/>
          <w:sz w:val="24"/>
          <w:szCs w:val="24"/>
          <w:lang w:eastAsia="ru-RU"/>
        </w:rPr>
        <w:t xml:space="preserve">- сумма средств, необходимая в плановом периоде для осуществления выплат стимулирующего характера главному бухгалтеру учреждения в максимальном размере в соответствии с </w:t>
      </w:r>
      <w:hyperlink r:id="rId45" w:history="1">
        <w:r w:rsidRPr="00D16A52">
          <w:rPr>
            <w:rFonts w:ascii="Times New Roman" w:eastAsia="Times New Roman" w:hAnsi="Times New Roman" w:cs="Times New Roman"/>
            <w:color w:val="000000" w:themeColor="text1"/>
            <w:sz w:val="24"/>
            <w:szCs w:val="24"/>
            <w:lang w:eastAsia="ru-RU"/>
          </w:rPr>
          <w:t>пунктом 4.4</w:t>
        </w:r>
      </w:hyperlink>
      <w:r w:rsidRPr="00D16A52">
        <w:rPr>
          <w:rFonts w:ascii="Times New Roman" w:eastAsia="Times New Roman" w:hAnsi="Times New Roman" w:cs="Times New Roman"/>
          <w:color w:val="000000" w:themeColor="text1"/>
          <w:sz w:val="24"/>
          <w:szCs w:val="24"/>
          <w:lang w:eastAsia="ru-RU"/>
        </w:rPr>
        <w:t xml:space="preserve"> примерного положения (без учета районного коэффициента, процентной надбавки к заработной плате за стаж работы </w:t>
      </w:r>
      <w:r w:rsidRPr="00D16A52">
        <w:rPr>
          <w:rFonts w:ascii="Times New Roman" w:eastAsia="Times New Roman" w:hAnsi="Times New Roman" w:cs="Times New Roman"/>
          <w:color w:val="000000" w:themeColor="text1"/>
          <w:sz w:val="24"/>
          <w:szCs w:val="24"/>
          <w:lang w:eastAsia="ru-RU"/>
        </w:rPr>
        <w:lastRenderedPageBreak/>
        <w:t>врайонахКрайнего Севера и приравненных к ним местностях, надбавки за работу в местностях с особыми климатическими условиями);</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noProof/>
          <w:color w:val="000000" w:themeColor="text1"/>
          <w:position w:val="-1"/>
          <w:sz w:val="24"/>
          <w:szCs w:val="24"/>
          <w:lang w:eastAsia="ru-RU"/>
        </w:rPr>
        <w:drawing>
          <wp:inline distT="0" distB="0" distL="0" distR="0">
            <wp:extent cx="114300" cy="142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r w:rsidRPr="00D16A52">
        <w:rPr>
          <w:rFonts w:ascii="Times New Roman" w:eastAsia="Times New Roman" w:hAnsi="Times New Roman" w:cs="Times New Roman"/>
          <w:color w:val="000000" w:themeColor="text1"/>
          <w:sz w:val="24"/>
          <w:szCs w:val="24"/>
          <w:lang w:eastAsia="ru-RU"/>
        </w:rPr>
        <w:t xml:space="preserve"> - количество штатных единиц заместителей руководителя учреждения в соответствии со штатным расписанием учреждения.</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5. Выплата по итогам работы за год производится работнику учреждения при условии выполнения (достижения) значений (индикаторов) показателей </w:t>
      </w:r>
      <w:hyperlink w:anchor="Par3979" w:history="1">
        <w:r w:rsidRPr="00D16A52">
          <w:rPr>
            <w:rFonts w:ascii="Times New Roman" w:eastAsia="Times New Roman" w:hAnsi="Times New Roman" w:cs="Times New Roman"/>
            <w:color w:val="000000" w:themeColor="text1"/>
            <w:sz w:val="24"/>
            <w:szCs w:val="24"/>
            <w:lang w:eastAsia="ru-RU"/>
          </w:rPr>
          <w:t>критериев</w:t>
        </w:r>
      </w:hyperlink>
      <w:r w:rsidRPr="00D16A52">
        <w:rPr>
          <w:rFonts w:ascii="Times New Roman" w:eastAsia="Times New Roman" w:hAnsi="Times New Roman" w:cs="Times New Roman"/>
          <w:color w:val="000000" w:themeColor="text1"/>
          <w:sz w:val="24"/>
          <w:szCs w:val="24"/>
          <w:lang w:eastAsia="ru-RU"/>
        </w:rPr>
        <w:t>, указанных в приложении N 2 к настоящему Порядку.</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16A52">
        <w:rPr>
          <w:rFonts w:ascii="Times New Roman" w:eastAsia="Times New Roman" w:hAnsi="Times New Roman" w:cs="Times New Roman"/>
          <w:color w:val="000000" w:themeColor="text1"/>
          <w:sz w:val="24"/>
          <w:szCs w:val="24"/>
          <w:lang w:eastAsia="ru-RU"/>
        </w:rPr>
        <w:t>Выплаты по итогам работы за год работникам учреждения, принятым и (или) уволенным в течение календарного года, производятся</w:t>
      </w:r>
      <w:r w:rsidRPr="007E7080">
        <w:rPr>
          <w:rFonts w:ascii="Times New Roman" w:eastAsia="Times New Roman" w:hAnsi="Times New Roman" w:cs="Times New Roman"/>
          <w:sz w:val="24"/>
          <w:szCs w:val="24"/>
          <w:lang w:eastAsia="ru-RU"/>
        </w:rPr>
        <w:t xml:space="preserve"> за фактически отработанное время.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 выплаты по итогам работы за год, осуществляемой конкретному работнику учреждения, определяется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00175" cy="257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175" cy="25717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295275" cy="23812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размер выплаты по итогам работы за год, осуществляемой i-му работнику учреждения;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390525" cy="2381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стоимость 1 балла для определения размеров выплаты по итогам работы за год;</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295275" cy="2381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количество баллов по результатам оценки труда i-го работника учреждения, исчисленное в суммовом выражении по количественным значениям (индикаторам) </w:t>
      </w:r>
      <w:r w:rsidRPr="00D16A52">
        <w:rPr>
          <w:rFonts w:ascii="Times New Roman" w:eastAsia="Times New Roman" w:hAnsi="Times New Roman" w:cs="Times New Roman"/>
          <w:color w:val="000000" w:themeColor="text1"/>
          <w:sz w:val="24"/>
          <w:szCs w:val="24"/>
          <w:lang w:eastAsia="ru-RU"/>
        </w:rPr>
        <w:t xml:space="preserve">показателей </w:t>
      </w:r>
      <w:hyperlink w:anchor="Par3979" w:history="1">
        <w:r w:rsidRPr="00D16A52">
          <w:rPr>
            <w:rFonts w:ascii="Times New Roman" w:eastAsia="Times New Roman" w:hAnsi="Times New Roman" w:cs="Times New Roman"/>
            <w:color w:val="000000" w:themeColor="text1"/>
            <w:sz w:val="24"/>
            <w:szCs w:val="24"/>
            <w:lang w:eastAsia="ru-RU"/>
          </w:rPr>
          <w:t>критериев</w:t>
        </w:r>
      </w:hyperlink>
      <w:r w:rsidRPr="00D16A52">
        <w:rPr>
          <w:rFonts w:ascii="Times New Roman" w:eastAsia="Times New Roman" w:hAnsi="Times New Roman" w:cs="Times New Roman"/>
          <w:color w:val="000000" w:themeColor="text1"/>
          <w:sz w:val="24"/>
          <w:szCs w:val="24"/>
          <w:lang w:eastAsia="ru-RU"/>
        </w:rPr>
        <w:t>, указанных</w:t>
      </w:r>
      <w:r w:rsidRPr="007E7080">
        <w:rPr>
          <w:rFonts w:ascii="Times New Roman" w:eastAsia="Times New Roman" w:hAnsi="Times New Roman" w:cs="Times New Roman"/>
          <w:sz w:val="24"/>
          <w:szCs w:val="24"/>
          <w:lang w:eastAsia="ru-RU"/>
        </w:rPr>
        <w:t xml:space="preserve"> в приложении N 2 к настоящему Порядку, за истекший год;</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1619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коэффициент, учитывающий осуществление выплат по итогам работы за год j-му работнику учреждения, принятому и (или) уволенному в течение календарного года, пропорционально отработанному j-м работником учреждения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9"/>
          <w:sz w:val="24"/>
          <w:szCs w:val="24"/>
          <w:lang w:eastAsia="ru-RU"/>
        </w:rPr>
        <w:drawing>
          <wp:inline distT="0" distB="0" distL="0" distR="0">
            <wp:extent cx="39052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3812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рассчитывается по формуле: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954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619125"/>
                    </a:xfrm>
                    <a:prstGeom prst="rect">
                      <a:avLst/>
                    </a:prstGeom>
                    <a:noFill/>
                    <a:ln>
                      <a:noFill/>
                    </a:ln>
                  </pic:spPr>
                </pic:pic>
              </a:graphicData>
            </a:graphic>
          </wp:inline>
        </w:drawing>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где: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4"/>
          <w:sz w:val="24"/>
          <w:szCs w:val="24"/>
          <w:lang w:eastAsia="ru-RU"/>
        </w:rPr>
        <w:drawing>
          <wp:inline distT="0" distB="0" distL="0" distR="0">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80975"/>
                    </a:xfrm>
                    <a:prstGeom prst="rect">
                      <a:avLst/>
                    </a:prstGeom>
                    <a:noFill/>
                    <a:ln>
                      <a:noFill/>
                    </a:ln>
                  </pic:spPr>
                </pic:pic>
              </a:graphicData>
            </a:graphic>
          </wp:inline>
        </w:drawing>
      </w:r>
      <w:r w:rsidRPr="007E7080">
        <w:rPr>
          <w:rFonts w:ascii="Times New Roman" w:eastAsia="Times New Roman" w:hAnsi="Times New Roman" w:cs="Times New Roman"/>
          <w:sz w:val="24"/>
          <w:szCs w:val="24"/>
          <w:lang w:eastAsia="ru-RU"/>
        </w:rPr>
        <w:t xml:space="preserve"> - экономия фонда оплаты труда учреждения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надбавки за работу в местностях с особыми климатическими условиями);</w:t>
      </w:r>
    </w:p>
    <w:p w:rsidR="007E7080" w:rsidRPr="001D2778" w:rsidRDefault="007E7080" w:rsidP="001D2778">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2778">
        <w:rPr>
          <w:rFonts w:ascii="Times New Roman" w:eastAsia="Times New Roman" w:hAnsi="Times New Roman" w:cs="Times New Roman"/>
          <w:sz w:val="24"/>
          <w:szCs w:val="24"/>
          <w:lang w:eastAsia="ru-RU"/>
        </w:rPr>
        <w:t>- фактическая численность работников учреждения, работавших в календарном году, по итогам работы в котором осуществляется выплата, за исключением руководителя учреждения, его заместителей и главного бухгалтера учреждения.</w:t>
      </w:r>
    </w:p>
    <w:p w:rsidR="001D2778" w:rsidRDefault="001D2778" w:rsidP="001D27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2778" w:rsidRDefault="001D2778" w:rsidP="001D27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2778" w:rsidRPr="00D77D7D" w:rsidRDefault="001D2778" w:rsidP="001D2778">
      <w:pPr>
        <w:pStyle w:val="ConsPlusNormal"/>
        <w:widowControl/>
        <w:ind w:firstLine="0"/>
        <w:jc w:val="center"/>
        <w:outlineLvl w:val="1"/>
        <w:rPr>
          <w:rFonts w:ascii="Times New Roman" w:hAnsi="Times New Roman" w:cs="Times New Roman"/>
          <w:b/>
          <w:sz w:val="24"/>
          <w:szCs w:val="24"/>
        </w:rPr>
      </w:pPr>
      <w:r w:rsidRPr="00D77D7D">
        <w:rPr>
          <w:rFonts w:ascii="Times New Roman" w:hAnsi="Times New Roman" w:cs="Times New Roman"/>
          <w:b/>
          <w:sz w:val="24"/>
          <w:szCs w:val="24"/>
        </w:rPr>
        <w:t>III. ВЫПЛАТЫ ЗА ИНТЕНСИВНОСТЬ И ВЫСОКИЕ РЕЗУЛЬТАТЫ РАБОТЫ</w:t>
      </w:r>
    </w:p>
    <w:p w:rsidR="001D2778" w:rsidRPr="002D4DF2" w:rsidRDefault="001D2778" w:rsidP="001D2778">
      <w:pPr>
        <w:pStyle w:val="ConsPlusNormal"/>
        <w:widowControl/>
        <w:ind w:firstLine="540"/>
        <w:jc w:val="both"/>
        <w:rPr>
          <w:rFonts w:ascii="Times New Roman" w:hAnsi="Times New Roman" w:cs="Times New Roman"/>
          <w:sz w:val="24"/>
          <w:szCs w:val="24"/>
        </w:rPr>
      </w:pPr>
    </w:p>
    <w:p w:rsidR="001D2778" w:rsidRPr="002D4DF2" w:rsidRDefault="001D2778" w:rsidP="001D2778">
      <w:pPr>
        <w:pStyle w:val="ConsPlusNormal"/>
        <w:widowControl/>
        <w:ind w:firstLine="540"/>
        <w:jc w:val="both"/>
        <w:rPr>
          <w:rFonts w:ascii="Times New Roman" w:hAnsi="Times New Roman" w:cs="Times New Roman"/>
          <w:sz w:val="24"/>
          <w:szCs w:val="24"/>
        </w:rPr>
      </w:pPr>
      <w:r w:rsidRPr="002D4DF2">
        <w:rPr>
          <w:rFonts w:ascii="Times New Roman" w:hAnsi="Times New Roman" w:cs="Times New Roman"/>
          <w:sz w:val="24"/>
          <w:szCs w:val="24"/>
        </w:rPr>
        <w:t>1.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учреждения.</w:t>
      </w:r>
    </w:p>
    <w:p w:rsidR="001D2778" w:rsidRPr="00D16A52" w:rsidRDefault="001D2778" w:rsidP="001D2778">
      <w:pPr>
        <w:pStyle w:val="ConsPlusNormal"/>
        <w:widowControl/>
        <w:ind w:firstLine="540"/>
        <w:jc w:val="both"/>
        <w:rPr>
          <w:rFonts w:ascii="Times New Roman" w:hAnsi="Times New Roman" w:cs="Times New Roman"/>
          <w:color w:val="000000" w:themeColor="text1"/>
          <w:sz w:val="24"/>
          <w:szCs w:val="24"/>
        </w:rPr>
      </w:pPr>
      <w:r w:rsidRPr="002D4DF2">
        <w:rPr>
          <w:rFonts w:ascii="Times New Roman" w:hAnsi="Times New Roman" w:cs="Times New Roman"/>
          <w:sz w:val="24"/>
          <w:szCs w:val="24"/>
        </w:rPr>
        <w:lastRenderedPageBreak/>
        <w:t xml:space="preserve">2. Конкретный размер выплаты за интенсивность и высокие результаты работы устанавливается по решению руководителя учреждения с </w:t>
      </w:r>
      <w:r w:rsidRPr="00D16A52">
        <w:rPr>
          <w:rFonts w:ascii="Times New Roman" w:hAnsi="Times New Roman" w:cs="Times New Roman"/>
          <w:color w:val="000000" w:themeColor="text1"/>
          <w:sz w:val="24"/>
          <w:szCs w:val="24"/>
        </w:rPr>
        <w:t xml:space="preserve">учетом </w:t>
      </w:r>
      <w:hyperlink r:id="rId55" w:history="1">
        <w:r w:rsidRPr="00D16A52">
          <w:rPr>
            <w:rFonts w:ascii="Times New Roman" w:hAnsi="Times New Roman" w:cs="Times New Roman"/>
            <w:color w:val="000000" w:themeColor="text1"/>
            <w:sz w:val="24"/>
            <w:szCs w:val="24"/>
          </w:rPr>
          <w:t>критериев</w:t>
        </w:r>
      </w:hyperlink>
      <w:r w:rsidRPr="00D16A52">
        <w:rPr>
          <w:rFonts w:ascii="Times New Roman" w:hAnsi="Times New Roman" w:cs="Times New Roman"/>
          <w:color w:val="000000" w:themeColor="text1"/>
          <w:sz w:val="24"/>
          <w:szCs w:val="24"/>
        </w:rPr>
        <w:t xml:space="preserve"> оценки результативности и качества труда работников, согласно приложению N 2 к настоящему Порядку.</w:t>
      </w:r>
    </w:p>
    <w:p w:rsidR="001D2778" w:rsidRPr="00D16A52" w:rsidRDefault="001D2778" w:rsidP="001D277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7F2FD4" w:rsidRPr="00D16A52" w:rsidRDefault="007F2FD4" w:rsidP="007F2FD4">
      <w:pPr>
        <w:pStyle w:val="ConsPlusNormal"/>
        <w:widowControl/>
        <w:ind w:firstLine="0"/>
        <w:jc w:val="center"/>
        <w:outlineLvl w:val="1"/>
        <w:rPr>
          <w:rFonts w:ascii="Times New Roman" w:hAnsi="Times New Roman" w:cs="Times New Roman"/>
          <w:b/>
          <w:color w:val="000000" w:themeColor="text1"/>
          <w:sz w:val="24"/>
          <w:szCs w:val="24"/>
        </w:rPr>
      </w:pPr>
      <w:r w:rsidRPr="00D16A52">
        <w:rPr>
          <w:rFonts w:ascii="Times New Roman" w:hAnsi="Times New Roman" w:cs="Times New Roman"/>
          <w:b/>
          <w:color w:val="000000" w:themeColor="text1"/>
          <w:sz w:val="24"/>
          <w:szCs w:val="24"/>
        </w:rPr>
        <w:t>IV. ВЫПЛАТЫ ЗА КАЧЕСТВО ВЫПОЛНЯЕМЫХ РАБОТ</w:t>
      </w:r>
    </w:p>
    <w:p w:rsidR="007F2FD4" w:rsidRPr="00D16A52" w:rsidRDefault="007F2FD4" w:rsidP="007F2FD4">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p>
    <w:p w:rsidR="007F2FD4" w:rsidRPr="00D16A52" w:rsidRDefault="007F2FD4" w:rsidP="007F2FD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1.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7F2FD4" w:rsidRPr="00D16A52" w:rsidRDefault="007F2FD4" w:rsidP="007F2FD4">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2. Конкретный размер выплаты за качество выполняемых работ устанавливается по </w:t>
      </w:r>
      <w:bookmarkStart w:id="2" w:name="_GoBack"/>
      <w:bookmarkEnd w:id="2"/>
      <w:r w:rsidRPr="00D16A52">
        <w:rPr>
          <w:rFonts w:ascii="Times New Roman" w:eastAsia="Times New Roman" w:hAnsi="Times New Roman" w:cs="Times New Roman"/>
          <w:color w:val="000000" w:themeColor="text1"/>
          <w:sz w:val="24"/>
          <w:szCs w:val="24"/>
          <w:lang w:eastAsia="ru-RU"/>
        </w:rPr>
        <w:t xml:space="preserve">решению руководителя учреждения с учетом </w:t>
      </w:r>
      <w:hyperlink r:id="rId56" w:history="1">
        <w:r w:rsidRPr="00D16A52">
          <w:rPr>
            <w:rFonts w:ascii="Times New Roman" w:eastAsia="Times New Roman" w:hAnsi="Times New Roman" w:cs="Times New Roman"/>
            <w:color w:val="000000" w:themeColor="text1"/>
            <w:sz w:val="24"/>
            <w:szCs w:val="24"/>
            <w:lang w:eastAsia="ru-RU"/>
          </w:rPr>
          <w:t>критериев</w:t>
        </w:r>
      </w:hyperlink>
      <w:r w:rsidRPr="00D16A52">
        <w:rPr>
          <w:rFonts w:ascii="Times New Roman" w:eastAsia="Times New Roman" w:hAnsi="Times New Roman" w:cs="Times New Roman"/>
          <w:color w:val="000000" w:themeColor="text1"/>
          <w:sz w:val="24"/>
          <w:szCs w:val="24"/>
          <w:lang w:eastAsia="ru-RU"/>
        </w:rPr>
        <w:t xml:space="preserve"> оценки результативности и качества труда раб</w:t>
      </w:r>
      <w:r w:rsidR="00BD5B64">
        <w:rPr>
          <w:rFonts w:ascii="Times New Roman" w:eastAsia="Times New Roman" w:hAnsi="Times New Roman" w:cs="Times New Roman"/>
          <w:color w:val="000000" w:themeColor="text1"/>
          <w:sz w:val="24"/>
          <w:szCs w:val="24"/>
          <w:lang w:eastAsia="ru-RU"/>
        </w:rPr>
        <w:t>отников, согласно приложению N 2</w:t>
      </w:r>
      <w:r w:rsidRPr="00D16A52">
        <w:rPr>
          <w:rFonts w:ascii="Times New Roman" w:eastAsia="Times New Roman" w:hAnsi="Times New Roman" w:cs="Times New Roman"/>
          <w:color w:val="000000" w:themeColor="text1"/>
          <w:sz w:val="24"/>
          <w:szCs w:val="24"/>
          <w:lang w:eastAsia="ru-RU"/>
        </w:rPr>
        <w:t xml:space="preserve"> к настоящему Порядку.</w:t>
      </w:r>
    </w:p>
    <w:p w:rsidR="007F2FD4" w:rsidRPr="00D16A52" w:rsidRDefault="007F2FD4" w:rsidP="007F2FD4">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4"/>
          <w:szCs w:val="24"/>
          <w:lang w:eastAsia="ru-RU"/>
        </w:rPr>
      </w:pPr>
    </w:p>
    <w:p w:rsidR="001D2778" w:rsidRPr="00D16A52" w:rsidRDefault="007F2FD4" w:rsidP="00D77D7D">
      <w:pPr>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D16A52">
        <w:rPr>
          <w:rFonts w:ascii="Times New Roman" w:eastAsia="Times New Roman" w:hAnsi="Times New Roman" w:cs="Times New Roman"/>
          <w:b/>
          <w:color w:val="000000" w:themeColor="text1"/>
          <w:sz w:val="24"/>
          <w:szCs w:val="24"/>
          <w:lang w:eastAsia="ru-RU"/>
        </w:rPr>
        <w:t>V. ПЕРСОНАЛЬНЫЕ ВЫПЛАТЫ</w:t>
      </w:r>
    </w:p>
    <w:p w:rsidR="001D2778" w:rsidRPr="00D16A52" w:rsidRDefault="001D2778" w:rsidP="001D277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6. Персональные выплаты стимулирующего характера.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6.1. Абсолютный размер персональных стимулирующих выплат: за квалификационную категорию, за опыт работы, за сложность, напряженность и особый режим работы, работы в сельской местности,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и выплат.</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6.2. Персональная выплата за квалификационную категорию производится работнику учреждения ежемесячно при условии наличия квалификационной категории в следующем размере:</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при наличии высшей квалификационной категории - 10 </w:t>
      </w:r>
      <w:r w:rsidR="007F2FD4">
        <w:rPr>
          <w:rFonts w:ascii="Times New Roman" w:eastAsia="Times New Roman" w:hAnsi="Times New Roman" w:cs="Times New Roman"/>
          <w:sz w:val="24"/>
          <w:szCs w:val="24"/>
          <w:lang w:eastAsia="ru-RU"/>
        </w:rPr>
        <w:t>%</w:t>
      </w:r>
      <w:r w:rsidRPr="007E7080">
        <w:rPr>
          <w:rFonts w:ascii="Times New Roman" w:eastAsia="Times New Roman" w:hAnsi="Times New Roman" w:cs="Times New Roman"/>
          <w:sz w:val="24"/>
          <w:szCs w:val="24"/>
          <w:lang w:eastAsia="ru-RU"/>
        </w:rPr>
        <w:t xml:space="preserve"> оклада (должностного оклада);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при наличии первой квалификационной категории - 8,5 </w:t>
      </w:r>
      <w:r w:rsidR="007F2FD4">
        <w:rPr>
          <w:rFonts w:ascii="Times New Roman" w:eastAsia="Times New Roman" w:hAnsi="Times New Roman" w:cs="Times New Roman"/>
          <w:sz w:val="24"/>
          <w:szCs w:val="24"/>
          <w:lang w:eastAsia="ru-RU"/>
        </w:rPr>
        <w:t>%</w:t>
      </w:r>
      <w:r w:rsidRPr="007E7080">
        <w:rPr>
          <w:rFonts w:ascii="Times New Roman" w:eastAsia="Times New Roman" w:hAnsi="Times New Roman" w:cs="Times New Roman"/>
          <w:sz w:val="24"/>
          <w:szCs w:val="24"/>
          <w:lang w:eastAsia="ru-RU"/>
        </w:rPr>
        <w:t xml:space="preserve"> оклада (должностного оклада);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при наличии второй квалификационной категории - 7 </w:t>
      </w:r>
      <w:r w:rsidR="007F2FD4">
        <w:rPr>
          <w:rFonts w:ascii="Times New Roman" w:eastAsia="Times New Roman" w:hAnsi="Times New Roman" w:cs="Times New Roman"/>
          <w:sz w:val="24"/>
          <w:szCs w:val="24"/>
          <w:lang w:eastAsia="ru-RU"/>
        </w:rPr>
        <w:t>%</w:t>
      </w:r>
      <w:r w:rsidRPr="007E7080">
        <w:rPr>
          <w:rFonts w:ascii="Times New Roman" w:eastAsia="Times New Roman" w:hAnsi="Times New Roman" w:cs="Times New Roman"/>
          <w:sz w:val="24"/>
          <w:szCs w:val="24"/>
          <w:lang w:eastAsia="ru-RU"/>
        </w:rPr>
        <w:t xml:space="preserve"> оклада (должностного оклада).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При заключении трудового договора персональная выплата за квалификационную категорию устанавливается со дня принятия решения о приеме на работу. Наличие условия предоставления указанной персональной выплаты проверяется учреждением при приеме на работу самостоятельно без истребования от работника учреждения дополнительных документов.</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Персональная выплата за квалификационную категорию работнику учреждения устанавливается (повышается) со дня присвоения или подтверждения квалификационной категории, на что должно указываться в решении об установлении указанной персональной выплаты. При этом учреждением делается перерасчет заработной платы работника учреждения за период со дня возникновения права на предоставление (повышение) персональной выплаты за квалификационную категорию до принятия решения о ее установлении (повышении).</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7E7080">
        <w:rPr>
          <w:rFonts w:ascii="Times New Roman" w:eastAsia="Times New Roman" w:hAnsi="Times New Roman" w:cs="Times New Roman"/>
          <w:sz w:val="24"/>
          <w:szCs w:val="24"/>
          <w:lang w:eastAsia="ru-RU"/>
        </w:rPr>
        <w:t xml:space="preserve">Решение об установлении (повышении) персональной выплаты за квалификационную категорию работнику принимается в течение 5 рабочих дней со дня получения заявления работника учреждения о предоставлении (повышении) указанной персональной выплаты, к которому прикладывается документ о присвоении или подтверждении </w:t>
      </w:r>
      <w:r w:rsidRPr="00D16A52">
        <w:rPr>
          <w:rFonts w:ascii="Times New Roman" w:eastAsia="Times New Roman" w:hAnsi="Times New Roman" w:cs="Times New Roman"/>
          <w:color w:val="000000" w:themeColor="text1"/>
          <w:sz w:val="24"/>
          <w:szCs w:val="24"/>
          <w:lang w:eastAsia="ru-RU"/>
        </w:rPr>
        <w:t>квалификационной категории.</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6.3. Персональная </w:t>
      </w:r>
      <w:hyperlink w:anchor="Par4405" w:history="1">
        <w:r w:rsidRPr="00D16A52">
          <w:rPr>
            <w:rFonts w:ascii="Times New Roman" w:eastAsia="Times New Roman" w:hAnsi="Times New Roman" w:cs="Times New Roman"/>
            <w:color w:val="000000" w:themeColor="text1"/>
            <w:sz w:val="24"/>
            <w:szCs w:val="24"/>
            <w:lang w:eastAsia="ru-RU"/>
          </w:rPr>
          <w:t>выплата</w:t>
        </w:r>
      </w:hyperlink>
      <w:r w:rsidRPr="00D16A52">
        <w:rPr>
          <w:rFonts w:ascii="Times New Roman" w:eastAsia="Times New Roman" w:hAnsi="Times New Roman" w:cs="Times New Roman"/>
          <w:color w:val="000000" w:themeColor="text1"/>
          <w:sz w:val="24"/>
          <w:szCs w:val="24"/>
          <w:lang w:eastAsia="ru-RU"/>
        </w:rPr>
        <w:t xml:space="preserve"> за опыт работы производится работнику учреждения ежемесячно при наличии одного из следующих условий согласно приложению N 3 к настоящему Порядку:</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lastRenderedPageBreak/>
        <w:t xml:space="preserve">наличие почетного звания или ученой степени, указанных в </w:t>
      </w:r>
      <w:hyperlink w:anchor="Par4405" w:history="1">
        <w:r w:rsidRPr="00D16A52">
          <w:rPr>
            <w:rFonts w:ascii="Times New Roman" w:eastAsia="Times New Roman" w:hAnsi="Times New Roman" w:cs="Times New Roman"/>
            <w:color w:val="000000" w:themeColor="text1"/>
            <w:sz w:val="24"/>
            <w:szCs w:val="24"/>
            <w:lang w:eastAsia="ru-RU"/>
          </w:rPr>
          <w:t>приложении N 3</w:t>
        </w:r>
      </w:hyperlink>
      <w:r w:rsidRPr="00D16A52">
        <w:rPr>
          <w:rFonts w:ascii="Times New Roman" w:eastAsia="Times New Roman" w:hAnsi="Times New Roman" w:cs="Times New Roman"/>
          <w:color w:val="000000" w:themeColor="text1"/>
          <w:sz w:val="24"/>
          <w:szCs w:val="24"/>
          <w:lang w:eastAsia="ru-RU"/>
        </w:rPr>
        <w:t xml:space="preserve"> к настоящему Порядку, связанных или необходимых для осуществления профессиональной деятельности по соответствующей должности служащего и соответствующих профилю (специализации) учреждения;</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наличие квалификации второго или первого класса у водителя грузовых и (или) легковых автомобилей.</w:t>
      </w:r>
    </w:p>
    <w:p w:rsidR="007E7080" w:rsidRPr="00D16A52"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Персональная </w:t>
      </w:r>
      <w:hyperlink w:anchor="Par3979" w:history="1">
        <w:r w:rsidRPr="00D16A52">
          <w:rPr>
            <w:rFonts w:ascii="Times New Roman" w:eastAsia="Times New Roman" w:hAnsi="Times New Roman" w:cs="Times New Roman"/>
            <w:color w:val="000000" w:themeColor="text1"/>
            <w:sz w:val="24"/>
            <w:szCs w:val="24"/>
            <w:lang w:eastAsia="ru-RU"/>
          </w:rPr>
          <w:t>выплата</w:t>
        </w:r>
      </w:hyperlink>
      <w:r w:rsidRPr="00D16A52">
        <w:rPr>
          <w:rFonts w:ascii="Times New Roman" w:eastAsia="Times New Roman" w:hAnsi="Times New Roman" w:cs="Times New Roman"/>
          <w:color w:val="000000" w:themeColor="text1"/>
          <w:sz w:val="24"/>
          <w:szCs w:val="24"/>
          <w:lang w:eastAsia="ru-RU"/>
        </w:rPr>
        <w:t xml:space="preserve"> за опыт работы устанавливается в размерах, указанных в приложении N 3 к настоящему Порядку.</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При заключении трудового договора персональная выплата за опыт работы устанавливается физическому лицу со дня принятия решения о приеме на работу. Наличие условий предоставления указанной персональной выплаты проверяется учреждением при приеме на работу с истребованием от принимаемого на работу лица документов, подтверждающих соответствие основания для установления указанной персональной выплаты.</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Персональная выплата за опыт работы работнику учреждения в связи с присвоением почетного звания или ученой степени устанавливается (повышается) со дня присвоения соответствующего почетного звания или ученой степени служащего, на что должно указываться в решении об установлении указанной персональной выплаты. Решение об установлении (повышении) персональной выплаты за опыт работы работнику учреждения в связи с наличием почетного звания или ученой степени принимается в течение 5 рабочих дней со дня получения заявления работника учреждения о предоставлении (повышении) указанной персональной выплаты, к которому прикладывается документ о присвоении соответствующего почетного звания или ученой степени. При этом учреждением делается перерасчет заработной платы работника учреждения за период со дня возникновения права на предоставление (повышение) персональной выплаты за опыт работы в связи с наличием почетного звания или ученой степени до принятия решения о ее установлении (повышении).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6.4. Персональная выплата молодым специалистам в целях повышения уровня оплаты труда в размере 50 процентов оклада (должностного оклада) на срок первых пяти лет с момента окончания учебного заведения производится ежемесячно специалисту, впервые окончившему одно из учреждений высшего или среднего профессионального образования, работающему по полученной специальности в учреждении либо заключившему в течение трех лет после окончания учебного заведения трудовые договоры по полученной специальности с учреждением и не работавшему по полученной специальности после окончания учебного заведения.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Наличие условий предоставления персональной выплаты молодым специалистам в целях повышения уровня оплаты труда проверяется учреждением при приеме на работу самостоятельно без истребования от работника учреждения дополнительных документов.</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6.5.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работника учреждения за соответствующий период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Работнику учреждения,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в соответствующем месяце </w:t>
      </w:r>
      <w:r w:rsidRPr="007E7080">
        <w:rPr>
          <w:rFonts w:ascii="Times New Roman" w:eastAsia="Times New Roman" w:hAnsi="Times New Roman" w:cs="Times New Roman"/>
          <w:sz w:val="24"/>
          <w:szCs w:val="24"/>
          <w:lang w:eastAsia="ru-RU"/>
        </w:rPr>
        <w:lastRenderedPageBreak/>
        <w:t>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производится в размере, определяемом как разница между величиной, рассчитанной из размера минимальной заработной платы, установленного в Красноярском крае, пропорционально отработанной норме рабочего времени, и величиной месячной заработной платы работника учреждения за соответствующий месяц, в котором не полностью отработана норма рабочего времени.</w:t>
      </w:r>
    </w:p>
    <w:p w:rsidR="007E7080" w:rsidRPr="007E7080" w:rsidRDefault="007E7080" w:rsidP="00C821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В случае если в Красноярском крае не установлен размер минимальной заработной платы или минимальный размер оплаты труда превышает размер минимальной заработной платы, установленный в Красноярском крае, то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 соответствующем месяце производится работнику учреждения, месячная заработная плата которого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размера оплаты труда, в размере, определяемом как разница между минимальным размером оплаты труда и величиной заработной платы работника учреждения за </w:t>
      </w:r>
      <w:r w:rsidR="00C8216B">
        <w:rPr>
          <w:rFonts w:ascii="Times New Roman" w:eastAsia="Times New Roman" w:hAnsi="Times New Roman" w:cs="Times New Roman"/>
          <w:sz w:val="24"/>
          <w:szCs w:val="24"/>
          <w:lang w:eastAsia="ru-RU"/>
        </w:rPr>
        <w:t>соответствующий период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При расчете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Исчисленная в соответствии с настоящим пунктом персональная выплата в целях обеспечения заработной платы работника учреждения на уровне размера минимальной заработной платы (минимального размера оплаты труда)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C8216B" w:rsidRDefault="007E7080" w:rsidP="00C821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Наличие условий предоставления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w:t>
      </w:r>
    </w:p>
    <w:p w:rsidR="007E7080" w:rsidRPr="00C8216B" w:rsidRDefault="007E7080" w:rsidP="00C821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Персональная  выплата  в целях обеспечения региональной выплаты в</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соответствующем   месяце   производится   работнику   учреждения,  месячная</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заработная плата которого при полностью отработанной норме рабочего времени</w:t>
      </w:r>
    </w:p>
    <w:p w:rsidR="007E7080" w:rsidRPr="00D16A52" w:rsidRDefault="007E7080" w:rsidP="007E708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C8216B">
        <w:rPr>
          <w:rFonts w:ascii="Times New Roman" w:eastAsia="Times New Roman" w:hAnsi="Times New Roman" w:cs="Times New Roman"/>
          <w:sz w:val="24"/>
          <w:szCs w:val="24"/>
          <w:lang w:eastAsia="ru-RU"/>
        </w:rPr>
        <w:t xml:space="preserve">и  выполненной  </w:t>
      </w:r>
      <w:r w:rsidRPr="00D16A52">
        <w:rPr>
          <w:rFonts w:ascii="Times New Roman" w:eastAsia="Times New Roman" w:hAnsi="Times New Roman" w:cs="Times New Roman"/>
          <w:color w:val="000000" w:themeColor="text1"/>
          <w:sz w:val="24"/>
          <w:szCs w:val="24"/>
          <w:lang w:eastAsia="ru-RU"/>
        </w:rPr>
        <w:t>норме труда (трудовых обязан</w:t>
      </w:r>
      <w:r w:rsidR="00C8216B" w:rsidRPr="00D16A52">
        <w:rPr>
          <w:rFonts w:ascii="Times New Roman" w:eastAsia="Times New Roman" w:hAnsi="Times New Roman" w:cs="Times New Roman"/>
          <w:color w:val="000000" w:themeColor="text1"/>
          <w:sz w:val="24"/>
          <w:szCs w:val="24"/>
          <w:lang w:eastAsia="ru-RU"/>
        </w:rPr>
        <w:t>ностей) ниже размера заработной</w:t>
      </w:r>
    </w:p>
    <w:p w:rsidR="007E7080" w:rsidRPr="00D16A52" w:rsidRDefault="007E7080" w:rsidP="007E7080">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D16A52">
        <w:rPr>
          <w:rFonts w:ascii="Times New Roman" w:eastAsia="Times New Roman" w:hAnsi="Times New Roman" w:cs="Times New Roman"/>
          <w:color w:val="000000" w:themeColor="text1"/>
          <w:sz w:val="24"/>
          <w:szCs w:val="24"/>
          <w:lang w:eastAsia="ru-RU"/>
        </w:rPr>
        <w:t xml:space="preserve">платы,  установленного  </w:t>
      </w:r>
      <w:hyperlink r:id="rId57" w:history="1">
        <w:r w:rsidRPr="00D16A52">
          <w:rPr>
            <w:rFonts w:ascii="Times New Roman" w:eastAsia="Times New Roman" w:hAnsi="Times New Roman" w:cs="Times New Roman"/>
            <w:color w:val="000000" w:themeColor="text1"/>
            <w:sz w:val="24"/>
            <w:szCs w:val="24"/>
            <w:lang w:eastAsia="ru-RU"/>
          </w:rPr>
          <w:t>пунктом  2   статьи  4</w:t>
        </w:r>
      </w:hyperlink>
      <w:r w:rsidRPr="00D16A52">
        <w:rPr>
          <w:rFonts w:ascii="Times New Roman" w:eastAsia="Times New Roman" w:hAnsi="Times New Roman" w:cs="Times New Roman"/>
          <w:color w:val="000000" w:themeColor="text1"/>
          <w:sz w:val="24"/>
          <w:szCs w:val="24"/>
          <w:lang w:eastAsia="ru-RU"/>
        </w:rPr>
        <w:t xml:space="preserve">  Закона  Красноярского  края</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16A52">
        <w:rPr>
          <w:rFonts w:ascii="Times New Roman" w:eastAsia="Times New Roman" w:hAnsi="Times New Roman" w:cs="Times New Roman"/>
          <w:color w:val="000000" w:themeColor="text1"/>
          <w:sz w:val="24"/>
          <w:szCs w:val="24"/>
          <w:lang w:eastAsia="ru-RU"/>
        </w:rPr>
        <w:t>от  29.10.2009  N  9-3864 "О  системах оплаты труда</w:t>
      </w:r>
      <w:r w:rsidRPr="00C8216B">
        <w:rPr>
          <w:rFonts w:ascii="Times New Roman" w:eastAsia="Times New Roman" w:hAnsi="Times New Roman" w:cs="Times New Roman"/>
          <w:sz w:val="24"/>
          <w:szCs w:val="24"/>
          <w:lang w:eastAsia="ru-RU"/>
        </w:rPr>
        <w:t xml:space="preserve"> работников краевых</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государственных  учреждений" для расчета региональной</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выплаты  (далее  -  размер  заработной  платы,  установленный  для  расчета</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региональной  выплаты),  в размере, определяемом как разница между размером</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заработной   платы,  установленным  для  расчета  региональной  выплаты,  и</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величиной  месячной  заработной  платы  работника  учреждения при полностью</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отработанной  норме  рабочего  времени  и выполненной норме труда (трудовых</w:t>
      </w:r>
    </w:p>
    <w:p w:rsidR="007E7080" w:rsidRP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обязанностей).</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Работнику учреждения, месячная заработная плата которого по основному месту работы при не полностью отработанной норме рабочего времени ниже размера заработной платы, установленного для расчета региональной выплаты, исчисленного пропорционально отработанному работником учреждения времени, персональная выплата в целях обеспечения региональной выплаты в соответствующем месяце производится в </w:t>
      </w:r>
      <w:r w:rsidRPr="007E7080">
        <w:rPr>
          <w:rFonts w:ascii="Times New Roman" w:eastAsia="Times New Roman" w:hAnsi="Times New Roman" w:cs="Times New Roman"/>
          <w:sz w:val="24"/>
          <w:szCs w:val="24"/>
          <w:lang w:eastAsia="ru-RU"/>
        </w:rPr>
        <w:lastRenderedPageBreak/>
        <w:t>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 платы работника учреждения за соответствующий период времени.</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При расчете персональной выплаты в целях обеспечения региональной выплаты под месячной заработной платой понимается заработная плата работника учреждения с учетом персональной выплаты в целях обеспечения заработной платы работника учреждения на уровне размера минимальной заработной платы (минимального размера оплаты труда) (в случае ее осуществления).</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Персональная выплата в целях обеспечения региональной выплаты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Наличие условий предоставления персональной выплаты в целях обеспечения региональной выплаты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w:t>
      </w:r>
    </w:p>
    <w:p w:rsidR="00C8216B" w:rsidRDefault="00C8216B"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8216B" w:rsidRPr="00C8216B" w:rsidRDefault="00C8216B" w:rsidP="00C8216B">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C8216B">
        <w:rPr>
          <w:rFonts w:ascii="Times New Roman" w:eastAsia="Times New Roman" w:hAnsi="Times New Roman" w:cs="Times New Roman"/>
          <w:b/>
          <w:sz w:val="24"/>
          <w:szCs w:val="24"/>
          <w:lang w:eastAsia="ru-RU"/>
        </w:rPr>
        <w:t>VI. ВЫПЛАТЫ ПО ИТОГАМ РАБОТЫ</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8216B" w:rsidRPr="00C8216B" w:rsidRDefault="00C8216B" w:rsidP="00C8216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1.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работников, подчиненных непосредственно руководителю;</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руководителей структурных подразделений учреждения;</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2. Выплаты по итогам работы за период (за месяц, квартал, год) выплачиваются с целью поощрения работников за общие результаты труда по итогам работы.</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При осуществлении выплат по итогам работы учитывается выполнение следующих критериев:</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успешное и добросовестное исполнение работником своих должностных обязанностей в соответствующем периоде;</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инициатива, творчество и применение в работе современных форм и методов организации труда;</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качество подготовки и проведения мероприятий, связанных с уставной деятельностью учреждения;</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качество подготовки и своевременность сдачи отчетности;</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непосредственное участие работника в выполнении важных работ, мероприятий.</w:t>
      </w:r>
    </w:p>
    <w:p w:rsidR="00C8216B" w:rsidRPr="00C8216B" w:rsidRDefault="00C8216B" w:rsidP="00C8216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8216B">
        <w:rPr>
          <w:rFonts w:ascii="Times New Roman" w:eastAsia="Times New Roman" w:hAnsi="Times New Roman" w:cs="Times New Roman"/>
          <w:sz w:val="24"/>
          <w:szCs w:val="24"/>
          <w:lang w:eastAsia="ru-RU"/>
        </w:rPr>
        <w:t>3. Выплаты по итогам работы за месяц устанавливаются в размере до 150% от оклада (должностного оклада), по итогам работы за квартал, год  и выплачиваются в пределах фонда оплаты труда. Конкретный размер выплат может определяться как в процентах к окладу (должностному окладу), ставке заработной платы работника, так и в абсолютном размере.</w:t>
      </w:r>
    </w:p>
    <w:p w:rsidR="00C8216B" w:rsidRPr="007E7080" w:rsidRDefault="00C8216B"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8216B"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Глава </w:t>
      </w:r>
      <w:r w:rsidR="00C8216B">
        <w:rPr>
          <w:rFonts w:ascii="Times New Roman" w:eastAsia="Times New Roman" w:hAnsi="Times New Roman" w:cs="Times New Roman"/>
          <w:sz w:val="24"/>
          <w:szCs w:val="24"/>
          <w:lang w:eastAsia="ru-RU"/>
        </w:rPr>
        <w:t>сельсовета                             А.Н.Нахае</w:t>
      </w:r>
      <w:r w:rsidR="00D77D7D">
        <w:rPr>
          <w:rFonts w:ascii="Times New Roman" w:eastAsia="Times New Roman" w:hAnsi="Times New Roman" w:cs="Times New Roman"/>
          <w:sz w:val="24"/>
          <w:szCs w:val="24"/>
          <w:lang w:eastAsia="ru-RU"/>
        </w:rPr>
        <w:t>в</w:t>
      </w:r>
    </w:p>
    <w:p w:rsidR="00D77D7D" w:rsidRDefault="00D77D7D"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7D7D" w:rsidRDefault="00D77D7D"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7D7D" w:rsidRDefault="00D77D7D"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7777" w:rsidRDefault="004C7777" w:rsidP="004C7777">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7E7080" w:rsidRPr="007E7080" w:rsidRDefault="007E7080" w:rsidP="004C777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Приложение N 1</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 видам, условиям, размеру и порядку</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выплат стимулирующего характера,</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 том числе критериям оценки</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результативности и качества труда</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работников муниципальных </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бюджетных учреждений, осуществляющих</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деятельность в области физической</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культуры и спорта</w:t>
      </w:r>
    </w:p>
    <w:p w:rsid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77D7D" w:rsidRDefault="00D77D7D"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77D7D" w:rsidRPr="007E7080" w:rsidRDefault="00D77D7D"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КРИТЕРИИ</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ОЦЕНКИ РЕЗУЛЬТАТИВНОСТИ И КАЧЕСТВА ТРУДА ДЛЯ ОПРЕДЕЛЕНИЯ</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РАЗМЕРОВ ВЫПЛАТ ЗА ВАЖНОСТЬ ВЫПОЛНЯЕМОЙ РАБОТЫ, СТЕПЕНЬ</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САМОСТОЯТЕЛЬНОСТИ И ОТВЕТСТВЕННОСТИ ПРИ ВЫПОЛНЕНИИ</w:t>
      </w:r>
    </w:p>
    <w:p w:rsidR="007E7080" w:rsidRPr="007E7080" w:rsidRDefault="00066A0A"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ПОСТАВЛЕННЫХ ЗАДАЧ, </w:t>
      </w:r>
      <w:r w:rsidR="007E7080" w:rsidRPr="007E7080">
        <w:rPr>
          <w:rFonts w:ascii="Times New Roman" w:eastAsia="Times New Roman" w:hAnsi="Times New Roman" w:cs="Times New Roman"/>
          <w:sz w:val="24"/>
          <w:szCs w:val="24"/>
          <w:lang w:eastAsia="ru-RU"/>
        </w:rPr>
        <w:t>ВЫПЛАТ ЗА КАЧЕСТВО ВЫПОЛНЯЕМЫХ РАБОТ</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1"/>
        <w:gridCol w:w="2157"/>
        <w:gridCol w:w="1541"/>
        <w:gridCol w:w="2346"/>
        <w:gridCol w:w="1635"/>
      </w:tblGrid>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Категории работников</w:t>
            </w: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Наименование критерии оценки</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Периодичность оценки</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Наименование и значение (индикатор) показателя критерия</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Предельное количество баллов</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w:t>
            </w: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2</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3</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4</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5</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Инструктор по спорту      </w:t>
            </w:r>
          </w:p>
        </w:tc>
        <w:tc>
          <w:tcPr>
            <w:tcW w:w="7679" w:type="dxa"/>
            <w:gridSpan w:val="4"/>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Выплата за важность выполняемой работы, степень самостоятельности и </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ответственности при выполнении поставленных задач          </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Организация проведения занятий по физическому воспитанию и тренировочных занятий по плану                </w:t>
            </w:r>
          </w:p>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Выполнение плана занятий на 100%</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Ответственное отношение к своим обязанностям</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Оценивается по факту отсутствия зафиксированных замечаний к деятельности сотрудника со стороны руководителя, граждан</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0 замечаний</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Ведение профессиональной документации (тематическое планирование, рабочие программы, планы)</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Полнота и соответствие нормативным документам – 100%;</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своевременная подготовка локальных нормативных актов – 100%</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679" w:type="dxa"/>
            <w:gridSpan w:val="4"/>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Выплата за качество выполняемых работ</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Качество проведения мероприятий различного уровня в соответствии с планом</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Оценивается по факту отсутствия обоснованных фиксированных замечаний</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0 замечаний</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100</w:t>
            </w:r>
          </w:p>
        </w:tc>
      </w:tr>
      <w:tr w:rsidR="007E7080" w:rsidRPr="007E7080" w:rsidTr="00A21836">
        <w:tc>
          <w:tcPr>
            <w:tcW w:w="21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157"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Своевременное и </w:t>
            </w:r>
            <w:r w:rsidRPr="007E7080">
              <w:rPr>
                <w:rFonts w:ascii="Times New Roman" w:eastAsia="Times New Roman" w:hAnsi="Times New Roman" w:cs="Times New Roman"/>
                <w:sz w:val="20"/>
                <w:szCs w:val="20"/>
                <w:lang w:eastAsia="ru-RU"/>
              </w:rPr>
              <w:lastRenderedPageBreak/>
              <w:t>квалифицированное выполнение приказов, распоряжений и п</w:t>
            </w:r>
            <w:r w:rsidR="00D16A52">
              <w:rPr>
                <w:rFonts w:ascii="Times New Roman" w:eastAsia="Times New Roman" w:hAnsi="Times New Roman" w:cs="Times New Roman"/>
                <w:sz w:val="20"/>
                <w:szCs w:val="20"/>
                <w:lang w:eastAsia="ru-RU"/>
              </w:rPr>
              <w:t>о</w:t>
            </w:r>
            <w:r w:rsidRPr="007E7080">
              <w:rPr>
                <w:rFonts w:ascii="Times New Roman" w:eastAsia="Times New Roman" w:hAnsi="Times New Roman" w:cs="Times New Roman"/>
                <w:sz w:val="20"/>
                <w:szCs w:val="20"/>
                <w:lang w:eastAsia="ru-RU"/>
              </w:rPr>
              <w:t>ручений руководства</w:t>
            </w:r>
          </w:p>
        </w:tc>
        <w:tc>
          <w:tcPr>
            <w:tcW w:w="154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lastRenderedPageBreak/>
              <w:t>Ежемесячно</w:t>
            </w:r>
          </w:p>
        </w:tc>
        <w:tc>
          <w:tcPr>
            <w:tcW w:w="2346"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Оценивается по факту </w:t>
            </w:r>
            <w:r w:rsidRPr="007E7080">
              <w:rPr>
                <w:rFonts w:ascii="Times New Roman" w:eastAsia="Times New Roman" w:hAnsi="Times New Roman" w:cs="Times New Roman"/>
                <w:sz w:val="20"/>
                <w:szCs w:val="20"/>
                <w:lang w:eastAsia="ru-RU"/>
              </w:rPr>
              <w:lastRenderedPageBreak/>
              <w:t>отсутствия зафиксированных замечаний к деятельности сотрудника со стороны руководителя, граждан</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0 замечаний</w:t>
            </w:r>
          </w:p>
        </w:tc>
        <w:tc>
          <w:tcPr>
            <w:tcW w:w="163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lastRenderedPageBreak/>
              <w:t>100</w:t>
            </w:r>
          </w:p>
        </w:tc>
      </w:tr>
    </w:tbl>
    <w:p w:rsid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2FD4" w:rsidRDefault="007F2FD4"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D77D7D" w:rsidRDefault="00D77D7D"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7E7080" w:rsidRPr="007E7080" w:rsidRDefault="007E7080" w:rsidP="00595F7C">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Приложение N 2</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 видам, условиям, размеру и порядку</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выплат стимулирующего характера,</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 том числе критериям оценки</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результативности и качества труда</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работников муниципальных бюджетных</w:t>
      </w:r>
    </w:p>
    <w:p w:rsidR="007E7080" w:rsidRPr="007E7080"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 учреждений, осуществляющих</w:t>
      </w:r>
    </w:p>
    <w:p w:rsidR="00595F7C" w:rsidRDefault="007E7080" w:rsidP="00595F7C">
      <w:pPr>
        <w:widowControl w:val="0"/>
        <w:autoSpaceDE w:val="0"/>
        <w:autoSpaceDN w:val="0"/>
        <w:adjustRightInd w:val="0"/>
        <w:spacing w:after="0" w:line="240" w:lineRule="auto"/>
        <w:ind w:left="5664"/>
        <w:jc w:val="right"/>
        <w:rPr>
          <w:rFonts w:ascii="Times New Roman" w:eastAsia="Times New Roman" w:hAnsi="Times New Roman" w:cs="Times New Roman"/>
          <w:color w:val="FF0000"/>
          <w:sz w:val="24"/>
          <w:szCs w:val="24"/>
          <w:lang w:eastAsia="ru-RU"/>
        </w:rPr>
      </w:pPr>
      <w:r w:rsidRPr="007E7080">
        <w:rPr>
          <w:rFonts w:ascii="Times New Roman" w:eastAsia="Times New Roman" w:hAnsi="Times New Roman" w:cs="Times New Roman"/>
          <w:sz w:val="24"/>
          <w:szCs w:val="24"/>
          <w:lang w:eastAsia="ru-RU"/>
        </w:rPr>
        <w:t xml:space="preserve">деятельность в </w:t>
      </w:r>
      <w:r w:rsidR="00595F7C" w:rsidRPr="00595F7C">
        <w:rPr>
          <w:rFonts w:ascii="Times New Roman" w:eastAsia="Times New Roman" w:hAnsi="Times New Roman" w:cs="Times New Roman"/>
          <w:color w:val="000000" w:themeColor="text1"/>
          <w:sz w:val="24"/>
          <w:szCs w:val="24"/>
          <w:lang w:eastAsia="ru-RU"/>
        </w:rPr>
        <w:t>физической</w:t>
      </w:r>
    </w:p>
    <w:p w:rsidR="007E7080" w:rsidRPr="00595F7C" w:rsidRDefault="00595F7C" w:rsidP="00595F7C">
      <w:pPr>
        <w:widowControl w:val="0"/>
        <w:autoSpaceDE w:val="0"/>
        <w:autoSpaceDN w:val="0"/>
        <w:adjustRightInd w:val="0"/>
        <w:spacing w:after="0" w:line="240" w:lineRule="auto"/>
        <w:ind w:left="5664"/>
        <w:jc w:val="right"/>
        <w:rPr>
          <w:rFonts w:ascii="Times New Roman" w:eastAsia="Times New Roman" w:hAnsi="Times New Roman" w:cs="Times New Roman"/>
          <w:color w:val="FF0000"/>
          <w:sz w:val="24"/>
          <w:szCs w:val="24"/>
          <w:lang w:eastAsia="ru-RU"/>
        </w:rPr>
      </w:pPr>
      <w:r w:rsidRPr="00595F7C">
        <w:rPr>
          <w:rFonts w:ascii="Times New Roman" w:eastAsia="Times New Roman" w:hAnsi="Times New Roman" w:cs="Times New Roman"/>
          <w:color w:val="000000" w:themeColor="text1"/>
          <w:sz w:val="24"/>
          <w:szCs w:val="24"/>
          <w:lang w:eastAsia="ru-RU"/>
        </w:rPr>
        <w:t xml:space="preserve">культуры и спорта </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КРИТЕРИИ</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ОЦЕНКИ РЕЗУЛЬТАТИВНОСТИ И КАЧЕСТВА ТРУДА ДЛЯ ОПРЕДЕЛЕНИЯ</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РАЗМЕРОВ ВЫПЛАТЫ ПО ИТОГАМ РАБОТЫ ЗА ГОД</w:t>
      </w: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000"/>
      </w:tblPr>
      <w:tblGrid>
        <w:gridCol w:w="595"/>
        <w:gridCol w:w="3094"/>
        <w:gridCol w:w="2261"/>
        <w:gridCol w:w="2023"/>
        <w:gridCol w:w="1428"/>
      </w:tblGrid>
      <w:tr w:rsidR="007E7080" w:rsidRPr="007E7080" w:rsidTr="007E7080">
        <w:trPr>
          <w:trHeight w:val="800"/>
        </w:trPr>
        <w:tc>
          <w:tcPr>
            <w:tcW w:w="59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N </w:t>
            </w:r>
            <w:r w:rsidRPr="007E7080">
              <w:rPr>
                <w:rFonts w:ascii="Times New Roman" w:eastAsia="Times New Roman" w:hAnsi="Times New Roman" w:cs="Times New Roman"/>
                <w:sz w:val="20"/>
                <w:szCs w:val="20"/>
                <w:lang w:eastAsia="ru-RU"/>
              </w:rPr>
              <w:br/>
              <w:t>п/п</w:t>
            </w:r>
          </w:p>
        </w:tc>
        <w:tc>
          <w:tcPr>
            <w:tcW w:w="3094"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Категория работников  </w:t>
            </w:r>
          </w:p>
        </w:tc>
        <w:tc>
          <w:tcPr>
            <w:tcW w:w="2261"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Наименование   </w:t>
            </w:r>
            <w:r w:rsidRPr="007E7080">
              <w:rPr>
                <w:rFonts w:ascii="Times New Roman" w:eastAsia="Times New Roman" w:hAnsi="Times New Roman" w:cs="Times New Roman"/>
                <w:sz w:val="20"/>
                <w:szCs w:val="20"/>
                <w:lang w:eastAsia="ru-RU"/>
              </w:rPr>
              <w:br/>
              <w:t xml:space="preserve">    критерия     </w:t>
            </w:r>
          </w:p>
        </w:tc>
        <w:tc>
          <w:tcPr>
            <w:tcW w:w="2023"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Наименование и </w:t>
            </w:r>
            <w:r w:rsidRPr="007E7080">
              <w:rPr>
                <w:rFonts w:ascii="Times New Roman" w:eastAsia="Times New Roman" w:hAnsi="Times New Roman" w:cs="Times New Roman"/>
                <w:sz w:val="20"/>
                <w:szCs w:val="20"/>
                <w:lang w:eastAsia="ru-RU"/>
              </w:rPr>
              <w:br/>
              <w:t xml:space="preserve">   значение    </w:t>
            </w:r>
            <w:r w:rsidRPr="007E7080">
              <w:rPr>
                <w:rFonts w:ascii="Times New Roman" w:eastAsia="Times New Roman" w:hAnsi="Times New Roman" w:cs="Times New Roman"/>
                <w:sz w:val="20"/>
                <w:szCs w:val="20"/>
                <w:lang w:eastAsia="ru-RU"/>
              </w:rPr>
              <w:br/>
              <w:t xml:space="preserve">  (индикатор)  </w:t>
            </w:r>
            <w:r w:rsidRPr="007E7080">
              <w:rPr>
                <w:rFonts w:ascii="Times New Roman" w:eastAsia="Times New Roman" w:hAnsi="Times New Roman" w:cs="Times New Roman"/>
                <w:sz w:val="20"/>
                <w:szCs w:val="20"/>
                <w:lang w:eastAsia="ru-RU"/>
              </w:rPr>
              <w:br/>
              <w:t xml:space="preserve">  показателя   </w:t>
            </w:r>
          </w:p>
        </w:tc>
        <w:tc>
          <w:tcPr>
            <w:tcW w:w="1428"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Предельное</w:t>
            </w:r>
            <w:r w:rsidRPr="007E7080">
              <w:rPr>
                <w:rFonts w:ascii="Times New Roman" w:eastAsia="Times New Roman" w:hAnsi="Times New Roman" w:cs="Times New Roman"/>
                <w:sz w:val="20"/>
                <w:szCs w:val="20"/>
                <w:lang w:eastAsia="ru-RU"/>
              </w:rPr>
              <w:br/>
              <w:t>количество</w:t>
            </w:r>
            <w:r w:rsidRPr="007E7080">
              <w:rPr>
                <w:rFonts w:ascii="Times New Roman" w:eastAsia="Times New Roman" w:hAnsi="Times New Roman" w:cs="Times New Roman"/>
                <w:sz w:val="20"/>
                <w:szCs w:val="20"/>
                <w:lang w:eastAsia="ru-RU"/>
              </w:rPr>
              <w:br/>
              <w:t xml:space="preserve">  баллов  </w:t>
            </w:r>
          </w:p>
        </w:tc>
      </w:tr>
      <w:tr w:rsidR="007E7080" w:rsidRPr="007E7080" w:rsidTr="007E7080">
        <w:tc>
          <w:tcPr>
            <w:tcW w:w="59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 </w:t>
            </w:r>
          </w:p>
        </w:tc>
        <w:tc>
          <w:tcPr>
            <w:tcW w:w="3094"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2            </w:t>
            </w: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3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4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5     </w:t>
            </w:r>
          </w:p>
        </w:tc>
      </w:tr>
      <w:tr w:rsidR="007E7080" w:rsidRPr="007E7080" w:rsidTr="007E7080">
        <w:trPr>
          <w:trHeight w:val="1200"/>
        </w:trPr>
        <w:tc>
          <w:tcPr>
            <w:tcW w:w="595" w:type="dxa"/>
            <w:vMerge w:val="restart"/>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2  </w:t>
            </w:r>
          </w:p>
        </w:tc>
        <w:tc>
          <w:tcPr>
            <w:tcW w:w="3094" w:type="dxa"/>
            <w:vMerge w:val="restart"/>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Инструктор по спорту            </w:t>
            </w: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успешное и       </w:t>
            </w:r>
            <w:r w:rsidRPr="007E7080">
              <w:rPr>
                <w:rFonts w:ascii="Times New Roman" w:eastAsia="Times New Roman" w:hAnsi="Times New Roman" w:cs="Times New Roman"/>
                <w:sz w:val="20"/>
                <w:szCs w:val="20"/>
                <w:lang w:eastAsia="ru-RU"/>
              </w:rPr>
              <w:br/>
              <w:t xml:space="preserve">добросовестное   </w:t>
            </w:r>
            <w:r w:rsidRPr="007E7080">
              <w:rPr>
                <w:rFonts w:ascii="Times New Roman" w:eastAsia="Times New Roman" w:hAnsi="Times New Roman" w:cs="Times New Roman"/>
                <w:sz w:val="20"/>
                <w:szCs w:val="20"/>
                <w:lang w:eastAsia="ru-RU"/>
              </w:rPr>
              <w:br/>
              <w:t xml:space="preserve">исполнение       </w:t>
            </w:r>
            <w:r w:rsidRPr="007E7080">
              <w:rPr>
                <w:rFonts w:ascii="Times New Roman" w:eastAsia="Times New Roman" w:hAnsi="Times New Roman" w:cs="Times New Roman"/>
                <w:sz w:val="20"/>
                <w:szCs w:val="20"/>
                <w:lang w:eastAsia="ru-RU"/>
              </w:rPr>
              <w:br/>
              <w:t xml:space="preserve">профессиональной </w:t>
            </w:r>
            <w:r w:rsidRPr="007E7080">
              <w:rPr>
                <w:rFonts w:ascii="Times New Roman" w:eastAsia="Times New Roman" w:hAnsi="Times New Roman" w:cs="Times New Roman"/>
                <w:sz w:val="20"/>
                <w:szCs w:val="20"/>
                <w:lang w:eastAsia="ru-RU"/>
              </w:rPr>
              <w:br/>
              <w:t xml:space="preserve">деятельности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отсутствие     </w:t>
            </w:r>
            <w:r w:rsidRPr="007E7080">
              <w:rPr>
                <w:rFonts w:ascii="Times New Roman" w:eastAsia="Times New Roman" w:hAnsi="Times New Roman" w:cs="Times New Roman"/>
                <w:sz w:val="20"/>
                <w:szCs w:val="20"/>
                <w:lang w:eastAsia="ru-RU"/>
              </w:rPr>
              <w:br/>
              <w:t xml:space="preserve">обоснованных   </w:t>
            </w:r>
            <w:r w:rsidRPr="007E7080">
              <w:rPr>
                <w:rFonts w:ascii="Times New Roman" w:eastAsia="Times New Roman" w:hAnsi="Times New Roman" w:cs="Times New Roman"/>
                <w:sz w:val="20"/>
                <w:szCs w:val="20"/>
                <w:lang w:eastAsia="ru-RU"/>
              </w:rPr>
              <w:br/>
              <w:t>зафиксированных</w:t>
            </w:r>
            <w:r w:rsidRPr="007E7080">
              <w:rPr>
                <w:rFonts w:ascii="Times New Roman" w:eastAsia="Times New Roman" w:hAnsi="Times New Roman" w:cs="Times New Roman"/>
                <w:sz w:val="20"/>
                <w:szCs w:val="20"/>
                <w:lang w:eastAsia="ru-RU"/>
              </w:rPr>
              <w:br/>
              <w:t xml:space="preserve">замечаний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r w:rsidR="007E7080" w:rsidRPr="007E7080" w:rsidTr="007E7080">
        <w:trPr>
          <w:trHeight w:val="1800"/>
        </w:trPr>
        <w:tc>
          <w:tcPr>
            <w:tcW w:w="595"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3094"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качественная     </w:t>
            </w:r>
            <w:r w:rsidRPr="007E7080">
              <w:rPr>
                <w:rFonts w:ascii="Times New Roman" w:eastAsia="Times New Roman" w:hAnsi="Times New Roman" w:cs="Times New Roman"/>
                <w:sz w:val="20"/>
                <w:szCs w:val="20"/>
                <w:lang w:eastAsia="ru-RU"/>
              </w:rPr>
              <w:br/>
              <w:t xml:space="preserve">подготовка и     </w:t>
            </w:r>
            <w:r w:rsidRPr="007E7080">
              <w:rPr>
                <w:rFonts w:ascii="Times New Roman" w:eastAsia="Times New Roman" w:hAnsi="Times New Roman" w:cs="Times New Roman"/>
                <w:sz w:val="20"/>
                <w:szCs w:val="20"/>
                <w:lang w:eastAsia="ru-RU"/>
              </w:rPr>
              <w:br/>
              <w:t xml:space="preserve">проведение       </w:t>
            </w:r>
            <w:r w:rsidRPr="007E7080">
              <w:rPr>
                <w:rFonts w:ascii="Times New Roman" w:eastAsia="Times New Roman" w:hAnsi="Times New Roman" w:cs="Times New Roman"/>
                <w:sz w:val="20"/>
                <w:szCs w:val="20"/>
                <w:lang w:eastAsia="ru-RU"/>
              </w:rPr>
              <w:br/>
              <w:t xml:space="preserve">мероприятий,     </w:t>
            </w:r>
            <w:r w:rsidRPr="007E7080">
              <w:rPr>
                <w:rFonts w:ascii="Times New Roman" w:eastAsia="Times New Roman" w:hAnsi="Times New Roman" w:cs="Times New Roman"/>
                <w:sz w:val="20"/>
                <w:szCs w:val="20"/>
                <w:lang w:eastAsia="ru-RU"/>
              </w:rPr>
              <w:br/>
              <w:t xml:space="preserve">связанных с      </w:t>
            </w:r>
            <w:r w:rsidRPr="007E7080">
              <w:rPr>
                <w:rFonts w:ascii="Times New Roman" w:eastAsia="Times New Roman" w:hAnsi="Times New Roman" w:cs="Times New Roman"/>
                <w:sz w:val="20"/>
                <w:szCs w:val="20"/>
                <w:lang w:eastAsia="ru-RU"/>
              </w:rPr>
              <w:br/>
              <w:t xml:space="preserve">уставной         </w:t>
            </w:r>
            <w:r w:rsidRPr="007E7080">
              <w:rPr>
                <w:rFonts w:ascii="Times New Roman" w:eastAsia="Times New Roman" w:hAnsi="Times New Roman" w:cs="Times New Roman"/>
                <w:sz w:val="20"/>
                <w:szCs w:val="20"/>
                <w:lang w:eastAsia="ru-RU"/>
              </w:rPr>
              <w:br/>
              <w:t xml:space="preserve">деятельностью    </w:t>
            </w:r>
            <w:r w:rsidRPr="007E7080">
              <w:rPr>
                <w:rFonts w:ascii="Times New Roman" w:eastAsia="Times New Roman" w:hAnsi="Times New Roman" w:cs="Times New Roman"/>
                <w:sz w:val="20"/>
                <w:szCs w:val="20"/>
                <w:lang w:eastAsia="ru-RU"/>
              </w:rPr>
              <w:br/>
              <w:t xml:space="preserve">учреждения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отсутствие     </w:t>
            </w:r>
            <w:r w:rsidRPr="007E7080">
              <w:rPr>
                <w:rFonts w:ascii="Times New Roman" w:eastAsia="Times New Roman" w:hAnsi="Times New Roman" w:cs="Times New Roman"/>
                <w:sz w:val="20"/>
                <w:szCs w:val="20"/>
                <w:lang w:eastAsia="ru-RU"/>
              </w:rPr>
              <w:br/>
              <w:t xml:space="preserve">обоснованных   </w:t>
            </w:r>
            <w:r w:rsidRPr="007E7080">
              <w:rPr>
                <w:rFonts w:ascii="Times New Roman" w:eastAsia="Times New Roman" w:hAnsi="Times New Roman" w:cs="Times New Roman"/>
                <w:sz w:val="20"/>
                <w:szCs w:val="20"/>
                <w:lang w:eastAsia="ru-RU"/>
              </w:rPr>
              <w:br/>
              <w:t>зафиксированных</w:t>
            </w:r>
            <w:r w:rsidRPr="007E7080">
              <w:rPr>
                <w:rFonts w:ascii="Times New Roman" w:eastAsia="Times New Roman" w:hAnsi="Times New Roman" w:cs="Times New Roman"/>
                <w:sz w:val="20"/>
                <w:szCs w:val="20"/>
                <w:lang w:eastAsia="ru-RU"/>
              </w:rPr>
              <w:br/>
              <w:t xml:space="preserve">замечаний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r w:rsidR="007E7080" w:rsidRPr="007E7080" w:rsidTr="007E7080">
        <w:trPr>
          <w:trHeight w:val="1600"/>
        </w:trPr>
        <w:tc>
          <w:tcPr>
            <w:tcW w:w="595"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3094"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своевременное и  </w:t>
            </w:r>
            <w:r w:rsidRPr="007E7080">
              <w:rPr>
                <w:rFonts w:ascii="Times New Roman" w:eastAsia="Times New Roman" w:hAnsi="Times New Roman" w:cs="Times New Roman"/>
                <w:sz w:val="20"/>
                <w:szCs w:val="20"/>
                <w:lang w:eastAsia="ru-RU"/>
              </w:rPr>
              <w:br/>
              <w:t xml:space="preserve">качественное     </w:t>
            </w:r>
            <w:r w:rsidRPr="007E7080">
              <w:rPr>
                <w:rFonts w:ascii="Times New Roman" w:eastAsia="Times New Roman" w:hAnsi="Times New Roman" w:cs="Times New Roman"/>
                <w:sz w:val="20"/>
                <w:szCs w:val="20"/>
                <w:lang w:eastAsia="ru-RU"/>
              </w:rPr>
              <w:br/>
              <w:t xml:space="preserve">исполнение и     </w:t>
            </w:r>
            <w:r w:rsidRPr="007E7080">
              <w:rPr>
                <w:rFonts w:ascii="Times New Roman" w:eastAsia="Times New Roman" w:hAnsi="Times New Roman" w:cs="Times New Roman"/>
                <w:sz w:val="20"/>
                <w:szCs w:val="20"/>
                <w:lang w:eastAsia="ru-RU"/>
              </w:rPr>
              <w:br/>
              <w:t xml:space="preserve">предоставление   </w:t>
            </w:r>
            <w:r w:rsidRPr="007E7080">
              <w:rPr>
                <w:rFonts w:ascii="Times New Roman" w:eastAsia="Times New Roman" w:hAnsi="Times New Roman" w:cs="Times New Roman"/>
                <w:sz w:val="20"/>
                <w:szCs w:val="20"/>
                <w:lang w:eastAsia="ru-RU"/>
              </w:rPr>
              <w:br/>
              <w:t xml:space="preserve">запрашиваемой у  </w:t>
            </w:r>
            <w:r w:rsidRPr="007E7080">
              <w:rPr>
                <w:rFonts w:ascii="Times New Roman" w:eastAsia="Times New Roman" w:hAnsi="Times New Roman" w:cs="Times New Roman"/>
                <w:sz w:val="20"/>
                <w:szCs w:val="20"/>
                <w:lang w:eastAsia="ru-RU"/>
              </w:rPr>
              <w:br/>
              <w:t xml:space="preserve">учреждения       </w:t>
            </w:r>
            <w:r w:rsidRPr="007E7080">
              <w:rPr>
                <w:rFonts w:ascii="Times New Roman" w:eastAsia="Times New Roman" w:hAnsi="Times New Roman" w:cs="Times New Roman"/>
                <w:sz w:val="20"/>
                <w:szCs w:val="20"/>
                <w:lang w:eastAsia="ru-RU"/>
              </w:rPr>
              <w:br/>
              <w:t xml:space="preserve">информации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отсутствие     </w:t>
            </w:r>
            <w:r w:rsidRPr="007E7080">
              <w:rPr>
                <w:rFonts w:ascii="Times New Roman" w:eastAsia="Times New Roman" w:hAnsi="Times New Roman" w:cs="Times New Roman"/>
                <w:sz w:val="20"/>
                <w:szCs w:val="20"/>
                <w:lang w:eastAsia="ru-RU"/>
              </w:rPr>
              <w:br/>
              <w:t xml:space="preserve">обоснованных   </w:t>
            </w:r>
            <w:r w:rsidRPr="007E7080">
              <w:rPr>
                <w:rFonts w:ascii="Times New Roman" w:eastAsia="Times New Roman" w:hAnsi="Times New Roman" w:cs="Times New Roman"/>
                <w:sz w:val="20"/>
                <w:szCs w:val="20"/>
                <w:lang w:eastAsia="ru-RU"/>
              </w:rPr>
              <w:br/>
              <w:t>зафиксированных</w:t>
            </w:r>
            <w:r w:rsidRPr="007E7080">
              <w:rPr>
                <w:rFonts w:ascii="Times New Roman" w:eastAsia="Times New Roman" w:hAnsi="Times New Roman" w:cs="Times New Roman"/>
                <w:sz w:val="20"/>
                <w:szCs w:val="20"/>
                <w:lang w:eastAsia="ru-RU"/>
              </w:rPr>
              <w:br/>
              <w:t xml:space="preserve">замечаний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r w:rsidR="007E7080" w:rsidRPr="007E7080" w:rsidTr="007E7080">
        <w:trPr>
          <w:trHeight w:val="1000"/>
        </w:trPr>
        <w:tc>
          <w:tcPr>
            <w:tcW w:w="595"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3094"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призовые места (с</w:t>
            </w:r>
            <w:r w:rsidRPr="007E7080">
              <w:rPr>
                <w:rFonts w:ascii="Times New Roman" w:eastAsia="Times New Roman" w:hAnsi="Times New Roman" w:cs="Times New Roman"/>
                <w:sz w:val="20"/>
                <w:szCs w:val="20"/>
                <w:lang w:eastAsia="ru-RU"/>
              </w:rPr>
              <w:br/>
              <w:t>1 по 3) в краевых</w:t>
            </w:r>
            <w:r w:rsidRPr="007E7080">
              <w:rPr>
                <w:rFonts w:ascii="Times New Roman" w:eastAsia="Times New Roman" w:hAnsi="Times New Roman" w:cs="Times New Roman"/>
                <w:sz w:val="20"/>
                <w:szCs w:val="20"/>
                <w:lang w:eastAsia="ru-RU"/>
              </w:rPr>
              <w:br/>
              <w:t>или всероссийских</w:t>
            </w:r>
            <w:r w:rsidRPr="007E7080">
              <w:rPr>
                <w:rFonts w:ascii="Times New Roman" w:eastAsia="Times New Roman" w:hAnsi="Times New Roman" w:cs="Times New Roman"/>
                <w:sz w:val="20"/>
                <w:szCs w:val="20"/>
                <w:lang w:eastAsia="ru-RU"/>
              </w:rPr>
              <w:br/>
              <w:t>смотрах-конкурсах</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факт выполнения</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r w:rsidR="007E7080" w:rsidRPr="007E7080" w:rsidTr="007E7080">
        <w:trPr>
          <w:trHeight w:val="800"/>
        </w:trPr>
        <w:tc>
          <w:tcPr>
            <w:tcW w:w="595"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3094" w:type="dxa"/>
            <w:vMerge/>
            <w:tcBorders>
              <w:top w:val="nil"/>
              <w:left w:val="single" w:sz="4" w:space="0" w:color="auto"/>
              <w:bottom w:val="single" w:sz="4" w:space="0" w:color="auto"/>
              <w:right w:val="single" w:sz="4" w:space="0" w:color="auto"/>
            </w:tcBorders>
            <w:vAlign w:val="center"/>
          </w:tcPr>
          <w:p w:rsidR="007E7080" w:rsidRPr="007E7080" w:rsidRDefault="007E7080" w:rsidP="007E7080">
            <w:pPr>
              <w:spacing w:after="0" w:line="240" w:lineRule="auto"/>
              <w:rPr>
                <w:rFonts w:ascii="Times New Roman" w:eastAsia="Times New Roman" w:hAnsi="Times New Roman" w:cs="Times New Roman"/>
                <w:sz w:val="20"/>
                <w:szCs w:val="20"/>
                <w:lang w:eastAsia="ru-RU"/>
              </w:rPr>
            </w:pPr>
          </w:p>
        </w:tc>
        <w:tc>
          <w:tcPr>
            <w:tcW w:w="2261"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разработка       </w:t>
            </w:r>
            <w:r w:rsidRPr="007E7080">
              <w:rPr>
                <w:rFonts w:ascii="Times New Roman" w:eastAsia="Times New Roman" w:hAnsi="Times New Roman" w:cs="Times New Roman"/>
                <w:sz w:val="20"/>
                <w:szCs w:val="20"/>
                <w:lang w:eastAsia="ru-RU"/>
              </w:rPr>
              <w:br/>
              <w:t xml:space="preserve">инновационных    </w:t>
            </w:r>
            <w:r w:rsidRPr="007E7080">
              <w:rPr>
                <w:rFonts w:ascii="Times New Roman" w:eastAsia="Times New Roman" w:hAnsi="Times New Roman" w:cs="Times New Roman"/>
                <w:sz w:val="20"/>
                <w:szCs w:val="20"/>
                <w:lang w:eastAsia="ru-RU"/>
              </w:rPr>
              <w:br/>
              <w:t xml:space="preserve">форм работы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наличие        </w:t>
            </w:r>
            <w:r w:rsidRPr="007E7080">
              <w:rPr>
                <w:rFonts w:ascii="Times New Roman" w:eastAsia="Times New Roman" w:hAnsi="Times New Roman" w:cs="Times New Roman"/>
                <w:sz w:val="20"/>
                <w:szCs w:val="20"/>
                <w:lang w:eastAsia="ru-RU"/>
              </w:rPr>
              <w:br/>
              <w:t xml:space="preserve">положительных  </w:t>
            </w:r>
            <w:r w:rsidRPr="007E7080">
              <w:rPr>
                <w:rFonts w:ascii="Times New Roman" w:eastAsia="Times New Roman" w:hAnsi="Times New Roman" w:cs="Times New Roman"/>
                <w:sz w:val="20"/>
                <w:szCs w:val="20"/>
                <w:lang w:eastAsia="ru-RU"/>
              </w:rPr>
              <w:br/>
              <w:t>зафиксированных</w:t>
            </w:r>
            <w:r w:rsidRPr="007E7080">
              <w:rPr>
                <w:rFonts w:ascii="Times New Roman" w:eastAsia="Times New Roman" w:hAnsi="Times New Roman" w:cs="Times New Roman"/>
                <w:sz w:val="20"/>
                <w:szCs w:val="20"/>
                <w:lang w:eastAsia="ru-RU"/>
              </w:rPr>
              <w:br/>
              <w:t xml:space="preserve">отзывов        </w:t>
            </w:r>
          </w:p>
        </w:tc>
        <w:tc>
          <w:tcPr>
            <w:tcW w:w="1428"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10    </w:t>
            </w:r>
          </w:p>
        </w:tc>
      </w:tr>
    </w:tbl>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95F7C" w:rsidRDefault="00595F7C"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lastRenderedPageBreak/>
        <w:t>Приложение N 3</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к видам, условиям, размеру и порядку</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выплат стимулирующего характера,</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в том числе критериям оценки</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результативности и качества труда</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работников муниципальных бюджетных</w:t>
      </w: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 учреждений, осуществляющих</w:t>
      </w:r>
    </w:p>
    <w:p w:rsidR="00595F7C" w:rsidRPr="00595F7C" w:rsidRDefault="007E7080"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деятельность в </w:t>
      </w:r>
      <w:r w:rsidR="00595F7C" w:rsidRPr="00595F7C">
        <w:rPr>
          <w:rFonts w:ascii="Times New Roman" w:eastAsia="Times New Roman" w:hAnsi="Times New Roman" w:cs="Times New Roman"/>
          <w:sz w:val="24"/>
          <w:szCs w:val="24"/>
          <w:lang w:eastAsia="ru-RU"/>
        </w:rPr>
        <w:t>физической</w:t>
      </w:r>
    </w:p>
    <w:p w:rsidR="007E7080" w:rsidRPr="007E7080" w:rsidRDefault="00595F7C" w:rsidP="00595F7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5F7C">
        <w:rPr>
          <w:rFonts w:ascii="Times New Roman" w:eastAsia="Times New Roman" w:hAnsi="Times New Roman" w:cs="Times New Roman"/>
          <w:sz w:val="24"/>
          <w:szCs w:val="24"/>
          <w:lang w:eastAsia="ru-RU"/>
        </w:rPr>
        <w:t>культуры и спорта</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РАЗМЕРЫ</w:t>
      </w: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 xml:space="preserve">ПЕРСОНАЛЬНОЙ ВЫПЛАТЫ ЗА ОПЫТ РАБОТЫ </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E7080">
        <w:rPr>
          <w:rFonts w:ascii="Times New Roman" w:eastAsia="Times New Roman" w:hAnsi="Times New Roman" w:cs="Times New Roman"/>
          <w:sz w:val="24"/>
          <w:szCs w:val="24"/>
          <w:lang w:eastAsia="ru-RU"/>
        </w:rPr>
        <w:t>Размер персональной выплаты за опыт определяется как сумма размеров, указанных в разделах таблицы. Размеры, указанные в рамках одного раздела таблицы, не суммируются.</w:t>
      </w: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Ind w:w="75" w:type="dxa"/>
        <w:tblLayout w:type="fixed"/>
        <w:tblCellMar>
          <w:left w:w="75" w:type="dxa"/>
          <w:right w:w="75" w:type="dxa"/>
        </w:tblCellMar>
        <w:tblLook w:val="0000"/>
      </w:tblPr>
      <w:tblGrid>
        <w:gridCol w:w="595"/>
        <w:gridCol w:w="6545"/>
        <w:gridCol w:w="2023"/>
      </w:tblGrid>
      <w:tr w:rsidR="007E7080" w:rsidRPr="007E7080" w:rsidTr="007E7080">
        <w:trPr>
          <w:trHeight w:val="1400"/>
        </w:trPr>
        <w:tc>
          <w:tcPr>
            <w:tcW w:w="59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N </w:t>
            </w:r>
            <w:r w:rsidRPr="007E7080">
              <w:rPr>
                <w:rFonts w:ascii="Times New Roman" w:eastAsia="Times New Roman" w:hAnsi="Times New Roman" w:cs="Times New Roman"/>
                <w:sz w:val="20"/>
                <w:szCs w:val="20"/>
                <w:lang w:eastAsia="ru-RU"/>
              </w:rPr>
              <w:br/>
              <w:t>п/п</w:t>
            </w:r>
          </w:p>
        </w:tc>
        <w:tc>
          <w:tcPr>
            <w:tcW w:w="6545"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Наименование ученой степени, почетного звания,    </w:t>
            </w:r>
            <w:r w:rsidRPr="007E7080">
              <w:rPr>
                <w:rFonts w:ascii="Times New Roman" w:eastAsia="Times New Roman" w:hAnsi="Times New Roman" w:cs="Times New Roman"/>
                <w:sz w:val="20"/>
                <w:szCs w:val="20"/>
                <w:lang w:eastAsia="ru-RU"/>
              </w:rPr>
              <w:br/>
              <w:t xml:space="preserve">   спортивного звания, спортивного разряда, класс    </w:t>
            </w:r>
            <w:r w:rsidRPr="007E7080">
              <w:rPr>
                <w:rFonts w:ascii="Times New Roman" w:eastAsia="Times New Roman" w:hAnsi="Times New Roman" w:cs="Times New Roman"/>
                <w:sz w:val="20"/>
                <w:szCs w:val="20"/>
                <w:lang w:eastAsia="ru-RU"/>
              </w:rPr>
              <w:br/>
              <w:t xml:space="preserve">                квалификации водителя                </w:t>
            </w:r>
          </w:p>
        </w:tc>
        <w:tc>
          <w:tcPr>
            <w:tcW w:w="2023" w:type="dxa"/>
            <w:tcBorders>
              <w:top w:val="single" w:sz="4" w:space="0" w:color="auto"/>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Размер выплаты,</w:t>
            </w:r>
            <w:r w:rsidRPr="007E7080">
              <w:rPr>
                <w:rFonts w:ascii="Times New Roman" w:eastAsia="Times New Roman" w:hAnsi="Times New Roman" w:cs="Times New Roman"/>
                <w:sz w:val="20"/>
                <w:szCs w:val="20"/>
                <w:lang w:eastAsia="ru-RU"/>
              </w:rPr>
              <w:br/>
              <w:t xml:space="preserve">в процентах от </w:t>
            </w:r>
            <w:r w:rsidRPr="007E7080">
              <w:rPr>
                <w:rFonts w:ascii="Times New Roman" w:eastAsia="Times New Roman" w:hAnsi="Times New Roman" w:cs="Times New Roman"/>
                <w:sz w:val="20"/>
                <w:szCs w:val="20"/>
                <w:lang w:eastAsia="ru-RU"/>
              </w:rPr>
              <w:br/>
              <w:t xml:space="preserve">    оклада     </w:t>
            </w:r>
            <w:r w:rsidRPr="007E7080">
              <w:rPr>
                <w:rFonts w:ascii="Times New Roman" w:eastAsia="Times New Roman" w:hAnsi="Times New Roman" w:cs="Times New Roman"/>
                <w:sz w:val="20"/>
                <w:szCs w:val="20"/>
                <w:lang w:eastAsia="ru-RU"/>
              </w:rPr>
              <w:br/>
              <w:t xml:space="preserve"> (должностного </w:t>
            </w:r>
            <w:r w:rsidRPr="007E7080">
              <w:rPr>
                <w:rFonts w:ascii="Times New Roman" w:eastAsia="Times New Roman" w:hAnsi="Times New Roman" w:cs="Times New Roman"/>
                <w:sz w:val="20"/>
                <w:szCs w:val="20"/>
                <w:lang w:eastAsia="ru-RU"/>
              </w:rPr>
              <w:br/>
              <w:t>оклада), ставки</w:t>
            </w:r>
            <w:r w:rsidRPr="007E7080">
              <w:rPr>
                <w:rFonts w:ascii="Times New Roman" w:eastAsia="Times New Roman" w:hAnsi="Times New Roman" w:cs="Times New Roman"/>
                <w:sz w:val="20"/>
                <w:szCs w:val="20"/>
                <w:lang w:eastAsia="ru-RU"/>
              </w:rPr>
              <w:br/>
              <w:t xml:space="preserve">  заработной   </w:t>
            </w:r>
            <w:r w:rsidRPr="007E7080">
              <w:rPr>
                <w:rFonts w:ascii="Times New Roman" w:eastAsia="Times New Roman" w:hAnsi="Times New Roman" w:cs="Times New Roman"/>
                <w:sz w:val="20"/>
                <w:szCs w:val="20"/>
                <w:lang w:eastAsia="ru-RU"/>
              </w:rPr>
              <w:br/>
              <w:t xml:space="preserve">     платы     </w:t>
            </w:r>
          </w:p>
        </w:tc>
      </w:tr>
      <w:tr w:rsidR="007E7080" w:rsidRPr="007E7080" w:rsidTr="007E7080">
        <w:tc>
          <w:tcPr>
            <w:tcW w:w="9163" w:type="dxa"/>
            <w:gridSpan w:val="3"/>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                        Раздел 1. Почетное звание                        </w:t>
            </w:r>
          </w:p>
        </w:tc>
      </w:tr>
      <w:tr w:rsidR="007E7080" w:rsidRPr="007E7080" w:rsidTr="007E7080">
        <w:trPr>
          <w:trHeight w:val="400"/>
        </w:trPr>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E7080" w:rsidRPr="007E7080">
              <w:rPr>
                <w:rFonts w:ascii="Times New Roman" w:eastAsia="Times New Roman" w:hAnsi="Times New Roman" w:cs="Times New Roman"/>
                <w:sz w:val="20"/>
                <w:szCs w:val="20"/>
                <w:lang w:eastAsia="ru-RU"/>
              </w:rPr>
              <w:t>.1</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Почетное звание, начинающееся со слов "Заслуженный", </w:t>
            </w:r>
            <w:r w:rsidRPr="007E7080">
              <w:rPr>
                <w:rFonts w:ascii="Times New Roman" w:eastAsia="Times New Roman" w:hAnsi="Times New Roman" w:cs="Times New Roman"/>
                <w:sz w:val="20"/>
                <w:szCs w:val="20"/>
                <w:lang w:eastAsia="ru-RU"/>
              </w:rPr>
              <w:br/>
              <w:t xml:space="preserve">"Народный"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20</w:t>
            </w:r>
          </w:p>
        </w:tc>
      </w:tr>
      <w:tr w:rsidR="007E7080" w:rsidRPr="007E7080" w:rsidTr="007E7080">
        <w:trPr>
          <w:trHeight w:val="400"/>
        </w:trPr>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E7080" w:rsidRPr="007E7080">
              <w:rPr>
                <w:rFonts w:ascii="Times New Roman" w:eastAsia="Times New Roman" w:hAnsi="Times New Roman" w:cs="Times New Roman"/>
                <w:sz w:val="20"/>
                <w:szCs w:val="20"/>
                <w:lang w:eastAsia="ru-RU"/>
              </w:rPr>
              <w:t>.2</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Заслуженный работник физической культуры и спорта    </w:t>
            </w:r>
            <w:r w:rsidRPr="007E7080">
              <w:rPr>
                <w:rFonts w:ascii="Times New Roman" w:eastAsia="Times New Roman" w:hAnsi="Times New Roman" w:cs="Times New Roman"/>
                <w:sz w:val="20"/>
                <w:szCs w:val="20"/>
                <w:lang w:eastAsia="ru-RU"/>
              </w:rPr>
              <w:br/>
              <w:t xml:space="preserve">Красноярского края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w:t>
            </w:r>
          </w:p>
        </w:tc>
      </w:tr>
      <w:tr w:rsidR="007E7080" w:rsidRPr="007E7080" w:rsidTr="007E7080">
        <w:trPr>
          <w:trHeight w:val="400"/>
        </w:trPr>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E7080" w:rsidRPr="007E7080">
              <w:rPr>
                <w:rFonts w:ascii="Times New Roman" w:eastAsia="Times New Roman" w:hAnsi="Times New Roman" w:cs="Times New Roman"/>
                <w:sz w:val="20"/>
                <w:szCs w:val="20"/>
                <w:lang w:eastAsia="ru-RU"/>
              </w:rPr>
              <w:t>.3</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Отличник физической культуры и спорта Российской Федерации</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10</w:t>
            </w:r>
          </w:p>
        </w:tc>
      </w:tr>
      <w:tr w:rsidR="007E7080" w:rsidRPr="007E7080" w:rsidTr="007E7080">
        <w:tc>
          <w:tcPr>
            <w:tcW w:w="9163" w:type="dxa"/>
            <w:gridSpan w:val="3"/>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Раздел 2</w:t>
            </w:r>
            <w:r w:rsidR="007E7080" w:rsidRPr="007E7080">
              <w:rPr>
                <w:rFonts w:ascii="Times New Roman" w:eastAsia="Times New Roman" w:hAnsi="Times New Roman" w:cs="Times New Roman"/>
                <w:sz w:val="20"/>
                <w:szCs w:val="20"/>
                <w:lang w:eastAsia="ru-RU"/>
              </w:rPr>
              <w:t xml:space="preserve">. Спортивное звание, спортивный разряд              </w:t>
            </w:r>
          </w:p>
        </w:tc>
      </w:tr>
      <w:tr w:rsidR="007E7080" w:rsidRPr="007E7080" w:rsidTr="007E7080">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E7080" w:rsidRPr="007E7080">
              <w:rPr>
                <w:rFonts w:ascii="Times New Roman" w:eastAsia="Times New Roman" w:hAnsi="Times New Roman" w:cs="Times New Roman"/>
                <w:sz w:val="20"/>
                <w:szCs w:val="20"/>
                <w:lang w:eastAsia="ru-RU"/>
              </w:rPr>
              <w:t>.1</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Мастер спорта России международного класса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50</w:t>
            </w:r>
          </w:p>
        </w:tc>
      </w:tr>
      <w:tr w:rsidR="007E7080" w:rsidRPr="007E7080" w:rsidTr="007E7080">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E7080" w:rsidRPr="007E7080">
              <w:rPr>
                <w:rFonts w:ascii="Times New Roman" w:eastAsia="Times New Roman" w:hAnsi="Times New Roman" w:cs="Times New Roman"/>
                <w:sz w:val="20"/>
                <w:szCs w:val="20"/>
                <w:lang w:eastAsia="ru-RU"/>
              </w:rPr>
              <w:t>.2</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Мастер спорта России, гроссмейстер России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40</w:t>
            </w:r>
          </w:p>
        </w:tc>
      </w:tr>
      <w:tr w:rsidR="007E7080" w:rsidRPr="007E7080" w:rsidTr="007E7080">
        <w:trPr>
          <w:trHeight w:val="400"/>
        </w:trPr>
        <w:tc>
          <w:tcPr>
            <w:tcW w:w="595" w:type="dxa"/>
            <w:tcBorders>
              <w:top w:val="nil"/>
              <w:left w:val="single" w:sz="4" w:space="0" w:color="auto"/>
              <w:bottom w:val="single" w:sz="4" w:space="0" w:color="auto"/>
              <w:right w:val="single" w:sz="4" w:space="0" w:color="auto"/>
            </w:tcBorders>
          </w:tcPr>
          <w:p w:rsidR="007E7080" w:rsidRPr="007E7080" w:rsidRDefault="00595F7C"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E7080" w:rsidRPr="007E7080">
              <w:rPr>
                <w:rFonts w:ascii="Times New Roman" w:eastAsia="Times New Roman" w:hAnsi="Times New Roman" w:cs="Times New Roman"/>
                <w:sz w:val="20"/>
                <w:szCs w:val="20"/>
                <w:lang w:eastAsia="ru-RU"/>
              </w:rPr>
              <w:t>.3</w:t>
            </w:r>
          </w:p>
        </w:tc>
        <w:tc>
          <w:tcPr>
            <w:tcW w:w="6545"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 xml:space="preserve">Кандидат в мастера спорта, первый спортивный разряд, </w:t>
            </w:r>
            <w:r w:rsidRPr="007E7080">
              <w:rPr>
                <w:rFonts w:ascii="Times New Roman" w:eastAsia="Times New Roman" w:hAnsi="Times New Roman" w:cs="Times New Roman"/>
                <w:sz w:val="20"/>
                <w:szCs w:val="20"/>
                <w:lang w:eastAsia="ru-RU"/>
              </w:rPr>
              <w:br/>
              <w:t xml:space="preserve">второй спортивный разряд                             </w:t>
            </w:r>
          </w:p>
        </w:tc>
        <w:tc>
          <w:tcPr>
            <w:tcW w:w="2023" w:type="dxa"/>
            <w:tcBorders>
              <w:top w:val="nil"/>
              <w:left w:val="single" w:sz="4" w:space="0" w:color="auto"/>
              <w:bottom w:val="single" w:sz="4" w:space="0" w:color="auto"/>
              <w:right w:val="single" w:sz="4" w:space="0" w:color="auto"/>
            </w:tcBorders>
          </w:tcPr>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E7080">
              <w:rPr>
                <w:rFonts w:ascii="Times New Roman" w:eastAsia="Times New Roman" w:hAnsi="Times New Roman" w:cs="Times New Roman"/>
                <w:sz w:val="20"/>
                <w:szCs w:val="20"/>
                <w:lang w:eastAsia="ru-RU"/>
              </w:rPr>
              <w:t>20</w:t>
            </w:r>
          </w:p>
        </w:tc>
      </w:tr>
    </w:tbl>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p>
    <w:p w:rsidR="007E7080" w:rsidRPr="007E7080" w:rsidRDefault="007E7080" w:rsidP="007E708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7080" w:rsidRPr="007E7080" w:rsidRDefault="007E7080" w:rsidP="007E70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D63C5" w:rsidRDefault="005D63C5"/>
    <w:p w:rsidR="00915A56" w:rsidRDefault="00915A56"/>
    <w:p w:rsidR="00915A56" w:rsidRDefault="00915A56"/>
    <w:p w:rsidR="00915A56" w:rsidRDefault="00915A56"/>
    <w:p w:rsidR="00915A56" w:rsidRDefault="00915A56"/>
    <w:p w:rsidR="00915A56" w:rsidRDefault="00915A56" w:rsidP="00915A56">
      <w:pPr>
        <w:spacing w:after="0" w:line="240" w:lineRule="auto"/>
        <w:rPr>
          <w:rFonts w:ascii="Times New Roman" w:hAnsi="Times New Roman" w:cs="Times New Roman"/>
          <w:sz w:val="28"/>
          <w:szCs w:val="28"/>
        </w:rPr>
      </w:pPr>
    </w:p>
    <w:p w:rsidR="00915A56" w:rsidRPr="00EB38C5" w:rsidRDefault="00915A56" w:rsidP="00915A56">
      <w:pPr>
        <w:spacing w:after="0" w:line="240" w:lineRule="auto"/>
        <w:jc w:val="center"/>
        <w:rPr>
          <w:rFonts w:ascii="Times New Roman" w:hAnsi="Times New Roman" w:cs="Times New Roman"/>
          <w:b/>
          <w:sz w:val="28"/>
          <w:szCs w:val="28"/>
        </w:rPr>
      </w:pPr>
      <w:r w:rsidRPr="00EB38C5">
        <w:rPr>
          <w:rFonts w:ascii="Times New Roman" w:hAnsi="Times New Roman" w:cs="Times New Roman"/>
          <w:b/>
          <w:noProof/>
          <w:sz w:val="18"/>
          <w:szCs w:val="18"/>
        </w:rPr>
        <w:drawing>
          <wp:inline distT="0" distB="0" distL="0" distR="0">
            <wp:extent cx="581025" cy="723900"/>
            <wp:effectExtent l="19050" t="0" r="9525" b="0"/>
            <wp:docPr id="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15A56" w:rsidRPr="00EB38C5" w:rsidRDefault="00915A56" w:rsidP="00915A56">
      <w:pPr>
        <w:spacing w:after="0" w:line="240" w:lineRule="auto"/>
        <w:jc w:val="center"/>
        <w:rPr>
          <w:rFonts w:ascii="Times New Roman" w:hAnsi="Times New Roman" w:cs="Times New Roman"/>
          <w:b/>
          <w:sz w:val="28"/>
          <w:szCs w:val="28"/>
        </w:rPr>
      </w:pPr>
      <w:r w:rsidRPr="00EB38C5">
        <w:rPr>
          <w:rFonts w:ascii="Times New Roman" w:hAnsi="Times New Roman" w:cs="Times New Roman"/>
          <w:b/>
          <w:sz w:val="28"/>
          <w:szCs w:val="28"/>
        </w:rPr>
        <w:t>Администрация Никольского сельсовета</w:t>
      </w:r>
    </w:p>
    <w:p w:rsidR="00915A56" w:rsidRPr="00EB38C5" w:rsidRDefault="00915A56" w:rsidP="00915A56">
      <w:pPr>
        <w:pBdr>
          <w:bottom w:val="single" w:sz="12" w:space="1" w:color="auto"/>
        </w:pBdr>
        <w:spacing w:after="0" w:line="240" w:lineRule="auto"/>
        <w:jc w:val="center"/>
        <w:rPr>
          <w:rFonts w:ascii="Times New Roman" w:hAnsi="Times New Roman" w:cs="Times New Roman"/>
          <w:b/>
          <w:sz w:val="28"/>
          <w:szCs w:val="28"/>
        </w:rPr>
      </w:pPr>
      <w:r w:rsidRPr="00EB38C5">
        <w:rPr>
          <w:rFonts w:ascii="Times New Roman" w:hAnsi="Times New Roman" w:cs="Times New Roman"/>
          <w:b/>
          <w:sz w:val="28"/>
          <w:szCs w:val="28"/>
        </w:rPr>
        <w:t>Емельяновского района Красноярского края</w:t>
      </w:r>
    </w:p>
    <w:p w:rsidR="00915A56" w:rsidRPr="00EB38C5" w:rsidRDefault="00915A56" w:rsidP="00915A56">
      <w:pPr>
        <w:spacing w:after="0" w:line="240" w:lineRule="auto"/>
        <w:ind w:left="-567" w:right="-285"/>
        <w:jc w:val="center"/>
        <w:rPr>
          <w:rFonts w:ascii="Times New Roman" w:hAnsi="Times New Roman" w:cs="Times New Roman"/>
          <w:sz w:val="14"/>
          <w:szCs w:val="14"/>
        </w:rPr>
      </w:pPr>
      <w:r w:rsidRPr="00EB38C5">
        <w:rPr>
          <w:rFonts w:ascii="Times New Roman" w:hAnsi="Times New Roman" w:cs="Times New Roman"/>
          <w:sz w:val="14"/>
          <w:szCs w:val="14"/>
        </w:rPr>
        <w:t xml:space="preserve">663024 с.Никольское, ул.Советская 75а, т.8(39133)3-02-60, факс 8(39133)3-01-69 эл.почта </w:t>
      </w:r>
      <w:r w:rsidRPr="00EB38C5">
        <w:rPr>
          <w:rFonts w:ascii="Times New Roman" w:hAnsi="Times New Roman" w:cs="Times New Roman"/>
          <w:sz w:val="14"/>
          <w:szCs w:val="14"/>
          <w:lang w:val="en-US"/>
        </w:rPr>
        <w:t>s</w:t>
      </w:r>
      <w:r w:rsidRPr="00EB38C5">
        <w:rPr>
          <w:rFonts w:ascii="Times New Roman" w:hAnsi="Times New Roman" w:cs="Times New Roman"/>
          <w:sz w:val="14"/>
          <w:szCs w:val="14"/>
        </w:rPr>
        <w:t>-</w:t>
      </w:r>
      <w:r w:rsidRPr="00EB38C5">
        <w:rPr>
          <w:rFonts w:ascii="Times New Roman" w:hAnsi="Times New Roman" w:cs="Times New Roman"/>
          <w:sz w:val="14"/>
          <w:szCs w:val="14"/>
          <w:lang w:val="en-US"/>
        </w:rPr>
        <w:t>sovet</w:t>
      </w:r>
      <w:r w:rsidRPr="00EB38C5">
        <w:rPr>
          <w:rFonts w:ascii="Times New Roman" w:hAnsi="Times New Roman" w:cs="Times New Roman"/>
          <w:sz w:val="14"/>
          <w:szCs w:val="14"/>
        </w:rPr>
        <w:t>@</w:t>
      </w:r>
      <w:r w:rsidRPr="00EB38C5">
        <w:rPr>
          <w:rFonts w:ascii="Times New Roman" w:hAnsi="Times New Roman" w:cs="Times New Roman"/>
          <w:sz w:val="14"/>
          <w:szCs w:val="14"/>
          <w:lang w:val="en-US"/>
        </w:rPr>
        <w:t>mail</w:t>
      </w:r>
      <w:r w:rsidRPr="00EB38C5">
        <w:rPr>
          <w:rFonts w:ascii="Times New Roman" w:hAnsi="Times New Roman" w:cs="Times New Roman"/>
          <w:sz w:val="14"/>
          <w:szCs w:val="14"/>
        </w:rPr>
        <w:t>.</w:t>
      </w:r>
      <w:r w:rsidRPr="00EB38C5">
        <w:rPr>
          <w:rFonts w:ascii="Times New Roman" w:hAnsi="Times New Roman" w:cs="Times New Roman"/>
          <w:sz w:val="14"/>
          <w:szCs w:val="14"/>
          <w:lang w:val="en-US"/>
        </w:rPr>
        <w:t>ru</w:t>
      </w:r>
      <w:r w:rsidRPr="00EB38C5">
        <w:rPr>
          <w:rFonts w:ascii="Times New Roman" w:hAnsi="Times New Roman" w:cs="Times New Roman"/>
          <w:sz w:val="14"/>
          <w:szCs w:val="14"/>
        </w:rPr>
        <w:t xml:space="preserve"> ОГРН 1022400667079 ИНН 2411003481 КПП 241101001</w:t>
      </w:r>
    </w:p>
    <w:p w:rsidR="00915A56" w:rsidRPr="00EB38C5" w:rsidRDefault="00915A56" w:rsidP="00915A56">
      <w:pPr>
        <w:spacing w:after="0" w:line="240" w:lineRule="auto"/>
        <w:jc w:val="center"/>
        <w:rPr>
          <w:rFonts w:ascii="Times New Roman" w:hAnsi="Times New Roman" w:cs="Times New Roman"/>
        </w:rPr>
      </w:pPr>
    </w:p>
    <w:p w:rsidR="00915A56" w:rsidRDefault="00915A56" w:rsidP="00915A56">
      <w:pPr>
        <w:spacing w:after="0" w:line="240" w:lineRule="auto"/>
        <w:rPr>
          <w:rFonts w:ascii="Times New Roman" w:hAnsi="Times New Roman" w:cs="Times New Roman"/>
          <w:sz w:val="28"/>
          <w:szCs w:val="28"/>
        </w:rPr>
      </w:pPr>
    </w:p>
    <w:p w:rsidR="00915A56" w:rsidRDefault="00915A56" w:rsidP="00915A56">
      <w:pPr>
        <w:spacing w:after="0" w:line="240" w:lineRule="auto"/>
        <w:rPr>
          <w:rFonts w:ascii="Times New Roman" w:hAnsi="Times New Roman" w:cs="Times New Roman"/>
          <w:sz w:val="28"/>
          <w:szCs w:val="28"/>
        </w:rPr>
      </w:pPr>
      <w:r>
        <w:rPr>
          <w:rFonts w:ascii="Times New Roman" w:hAnsi="Times New Roman" w:cs="Times New Roman"/>
          <w:sz w:val="28"/>
          <w:szCs w:val="28"/>
        </w:rPr>
        <w:t>14.11.2013.</w:t>
      </w:r>
      <w:r w:rsidRPr="00BD52AE">
        <w:rPr>
          <w:rFonts w:ascii="Times New Roman" w:hAnsi="Times New Roman" w:cs="Times New Roman"/>
          <w:sz w:val="28"/>
          <w:szCs w:val="28"/>
        </w:rPr>
        <w:t xml:space="preserve"> </w:t>
      </w:r>
      <w:r>
        <w:rPr>
          <w:rFonts w:ascii="Times New Roman" w:hAnsi="Times New Roman" w:cs="Times New Roman"/>
          <w:sz w:val="28"/>
          <w:szCs w:val="28"/>
        </w:rPr>
        <w:t xml:space="preserve">                                   с. Никольское                                 №50а                                                               </w:t>
      </w:r>
    </w:p>
    <w:p w:rsidR="00915A56" w:rsidRDefault="00915A56" w:rsidP="00915A56">
      <w:pPr>
        <w:spacing w:after="0" w:line="240" w:lineRule="auto"/>
        <w:rPr>
          <w:rFonts w:ascii="Times New Roman" w:hAnsi="Times New Roman" w:cs="Times New Roman"/>
          <w:sz w:val="28"/>
          <w:szCs w:val="28"/>
        </w:rPr>
      </w:pPr>
    </w:p>
    <w:p w:rsidR="00915A56" w:rsidRDefault="00915A56" w:rsidP="00915A56">
      <w:pPr>
        <w:spacing w:after="0" w:line="240" w:lineRule="auto"/>
        <w:rPr>
          <w:rFonts w:ascii="Times New Roman" w:hAnsi="Times New Roman" w:cs="Times New Roman"/>
          <w:sz w:val="28"/>
          <w:szCs w:val="28"/>
        </w:rPr>
      </w:pPr>
    </w:p>
    <w:p w:rsidR="00915A56" w:rsidRDefault="00915A56" w:rsidP="00915A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15A56" w:rsidRDefault="00915A56" w:rsidP="00915A56">
      <w:pPr>
        <w:spacing w:after="0" w:line="240" w:lineRule="auto"/>
        <w:rPr>
          <w:rFonts w:ascii="Times New Roman" w:hAnsi="Times New Roman" w:cs="Times New Roman"/>
          <w:sz w:val="24"/>
          <w:szCs w:val="24"/>
        </w:rPr>
      </w:pPr>
    </w:p>
    <w:p w:rsidR="00915A56" w:rsidRPr="00915A56" w:rsidRDefault="00915A56" w:rsidP="00915A56">
      <w:pPr>
        <w:spacing w:after="0" w:line="240" w:lineRule="auto"/>
        <w:rPr>
          <w:rFonts w:ascii="Times New Roman" w:hAnsi="Times New Roman" w:cs="Times New Roman"/>
          <w:sz w:val="28"/>
          <w:szCs w:val="28"/>
        </w:rPr>
      </w:pPr>
      <w:r w:rsidRPr="00915A56">
        <w:rPr>
          <w:rFonts w:ascii="Times New Roman" w:hAnsi="Times New Roman" w:cs="Times New Roman"/>
          <w:sz w:val="28"/>
          <w:szCs w:val="28"/>
        </w:rPr>
        <w:t xml:space="preserve">О создании комиссии по регулированию </w:t>
      </w:r>
    </w:p>
    <w:p w:rsidR="00915A56" w:rsidRPr="00915A56" w:rsidRDefault="00915A56" w:rsidP="00915A56">
      <w:pPr>
        <w:spacing w:after="0" w:line="240" w:lineRule="auto"/>
        <w:rPr>
          <w:rFonts w:ascii="Times New Roman" w:hAnsi="Times New Roman" w:cs="Times New Roman"/>
          <w:sz w:val="28"/>
          <w:szCs w:val="28"/>
        </w:rPr>
      </w:pPr>
      <w:r w:rsidRPr="00915A56">
        <w:rPr>
          <w:rFonts w:ascii="Times New Roman" w:hAnsi="Times New Roman" w:cs="Times New Roman"/>
          <w:sz w:val="28"/>
          <w:szCs w:val="28"/>
        </w:rPr>
        <w:t>социально- трудовых отношений и</w:t>
      </w:r>
    </w:p>
    <w:p w:rsidR="00915A56" w:rsidRPr="00915A56" w:rsidRDefault="00915A56" w:rsidP="00915A56">
      <w:pPr>
        <w:spacing w:after="0" w:line="240" w:lineRule="auto"/>
        <w:rPr>
          <w:rFonts w:ascii="Times New Roman" w:hAnsi="Times New Roman" w:cs="Times New Roman"/>
          <w:sz w:val="28"/>
          <w:szCs w:val="28"/>
        </w:rPr>
      </w:pPr>
      <w:r w:rsidRPr="00915A56">
        <w:rPr>
          <w:rFonts w:ascii="Times New Roman" w:hAnsi="Times New Roman" w:cs="Times New Roman"/>
          <w:sz w:val="28"/>
          <w:szCs w:val="28"/>
        </w:rPr>
        <w:t xml:space="preserve"> назначению стимулирующих выплат</w:t>
      </w:r>
    </w:p>
    <w:p w:rsidR="00915A56" w:rsidRPr="00915A56" w:rsidRDefault="00915A56" w:rsidP="00915A56">
      <w:pPr>
        <w:spacing w:after="0" w:line="240" w:lineRule="auto"/>
        <w:jc w:val="center"/>
        <w:rPr>
          <w:rFonts w:ascii="Times New Roman" w:hAnsi="Times New Roman" w:cs="Times New Roman"/>
          <w:sz w:val="28"/>
          <w:szCs w:val="28"/>
        </w:rPr>
      </w:pPr>
    </w:p>
    <w:p w:rsidR="00915A56" w:rsidRPr="00915A56" w:rsidRDefault="00915A56" w:rsidP="00915A56">
      <w:pPr>
        <w:spacing w:after="0" w:line="240" w:lineRule="auto"/>
        <w:jc w:val="center"/>
        <w:rPr>
          <w:rFonts w:ascii="Times New Roman" w:hAnsi="Times New Roman" w:cs="Times New Roman"/>
          <w:sz w:val="28"/>
          <w:szCs w:val="28"/>
        </w:rPr>
      </w:pPr>
    </w:p>
    <w:p w:rsidR="00915A56" w:rsidRPr="00915A56" w:rsidRDefault="00915A56" w:rsidP="00915A5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5A56">
        <w:rPr>
          <w:rFonts w:ascii="Times New Roman" w:eastAsia="Times New Roman" w:hAnsi="Times New Roman" w:cs="Times New Roman"/>
          <w:sz w:val="28"/>
          <w:szCs w:val="28"/>
          <w:lang w:eastAsia="ru-RU"/>
        </w:rP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Трудовым </w:t>
      </w:r>
      <w:hyperlink r:id="rId58" w:history="1">
        <w:r w:rsidRPr="00915A56">
          <w:rPr>
            <w:rFonts w:ascii="Times New Roman" w:eastAsia="Times New Roman" w:hAnsi="Times New Roman" w:cs="Times New Roman"/>
            <w:color w:val="000000" w:themeColor="text1"/>
            <w:sz w:val="28"/>
            <w:szCs w:val="28"/>
            <w:lang w:eastAsia="ru-RU"/>
          </w:rPr>
          <w:t>кодексом</w:t>
        </w:r>
      </w:hyperlink>
      <w:r w:rsidRPr="00915A56">
        <w:rPr>
          <w:sz w:val="28"/>
          <w:szCs w:val="28"/>
        </w:rPr>
        <w:t xml:space="preserve"> </w:t>
      </w:r>
      <w:r w:rsidRPr="00915A56">
        <w:rPr>
          <w:rFonts w:ascii="Times New Roman" w:eastAsia="Times New Roman" w:hAnsi="Times New Roman" w:cs="Times New Roman"/>
          <w:sz w:val="28"/>
          <w:szCs w:val="28"/>
          <w:lang w:eastAsia="ru-RU"/>
        </w:rPr>
        <w:t xml:space="preserve">Российской Федерации, Закона Красноярского края от 29.10.2009 </w:t>
      </w:r>
    </w:p>
    <w:p w:rsidR="00915A56" w:rsidRDefault="00915A56" w:rsidP="00915A5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5A56">
        <w:rPr>
          <w:rFonts w:ascii="Times New Roman" w:eastAsia="Times New Roman" w:hAnsi="Times New Roman" w:cs="Times New Roman"/>
          <w:sz w:val="28"/>
          <w:szCs w:val="28"/>
          <w:lang w:eastAsia="ru-RU"/>
        </w:rPr>
        <w:t xml:space="preserve">№ 9-3864 </w:t>
      </w:r>
      <w:r w:rsidRPr="00915A56">
        <w:rPr>
          <w:rFonts w:ascii="Times New Roman" w:eastAsia="Times New Roman" w:hAnsi="Times New Roman" w:cs="Times New Roman"/>
          <w:color w:val="000000" w:themeColor="text1"/>
          <w:sz w:val="28"/>
          <w:szCs w:val="28"/>
          <w:lang w:eastAsia="ru-RU"/>
        </w:rPr>
        <w:t xml:space="preserve">"О системах оплаты труда работников краевых государственных учреждений", </w:t>
      </w:r>
      <w:r w:rsidRPr="00915A56">
        <w:rPr>
          <w:rFonts w:ascii="Times New Roman" w:hAnsi="Times New Roman" w:cs="Times New Roman"/>
          <w:color w:val="000000" w:themeColor="text1"/>
          <w:sz w:val="28"/>
          <w:szCs w:val="28"/>
        </w:rPr>
        <w:t>Решением Никольского сельского Совета депутатов от 20.09.2013 № В44-110Р «Об утверждении Положения об оплате труда работников муниципальных учреждений Никольского сельсовета»</w:t>
      </w:r>
      <w:r w:rsidRPr="00915A56">
        <w:rPr>
          <w:rFonts w:ascii="Times New Roman" w:eastAsia="Times New Roman" w:hAnsi="Times New Roman" w:cs="Times New Roman"/>
          <w:color w:val="000000" w:themeColor="text1"/>
          <w:sz w:val="28"/>
          <w:szCs w:val="28"/>
          <w:lang w:eastAsia="ru-RU"/>
        </w:rPr>
        <w:t>,</w:t>
      </w:r>
      <w:r w:rsidRPr="00915A56">
        <w:rPr>
          <w:rFonts w:ascii="Times New Roman" w:eastAsia="Times New Roman" w:hAnsi="Times New Roman" w:cs="Times New Roman"/>
          <w:sz w:val="28"/>
          <w:szCs w:val="28"/>
          <w:lang w:eastAsia="ru-RU"/>
        </w:rPr>
        <w:t xml:space="preserve"> руководствуясь Уставом Никольского сельсовета, ПОСТАНОВЛЯЮ:</w:t>
      </w:r>
    </w:p>
    <w:p w:rsidR="00915A56" w:rsidRPr="00915A56" w:rsidRDefault="00915A56" w:rsidP="00915A56">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15A56" w:rsidRPr="00915A56" w:rsidRDefault="00915A56" w:rsidP="00915A56">
      <w:pPr>
        <w:pStyle w:val="a6"/>
        <w:numPr>
          <w:ilvl w:val="0"/>
          <w:numId w:val="4"/>
        </w:numPr>
        <w:spacing w:after="0" w:line="240" w:lineRule="auto"/>
        <w:ind w:left="0" w:firstLine="480"/>
        <w:jc w:val="both"/>
        <w:rPr>
          <w:rFonts w:ascii="Times New Roman" w:hAnsi="Times New Roman" w:cs="Times New Roman"/>
          <w:sz w:val="28"/>
          <w:szCs w:val="28"/>
        </w:rPr>
      </w:pPr>
      <w:r w:rsidRPr="00915A56">
        <w:rPr>
          <w:rFonts w:ascii="Times New Roman" w:hAnsi="Times New Roman" w:cs="Times New Roman"/>
          <w:sz w:val="28"/>
          <w:szCs w:val="28"/>
        </w:rPr>
        <w:t xml:space="preserve">Создать комиссию  по регулированию </w:t>
      </w:r>
      <w:r>
        <w:rPr>
          <w:rFonts w:ascii="Times New Roman" w:hAnsi="Times New Roman" w:cs="Times New Roman"/>
          <w:sz w:val="28"/>
          <w:szCs w:val="28"/>
        </w:rPr>
        <w:t xml:space="preserve">социально- трудовых </w:t>
      </w:r>
      <w:r w:rsidRPr="00915A56">
        <w:rPr>
          <w:rFonts w:ascii="Times New Roman" w:hAnsi="Times New Roman" w:cs="Times New Roman"/>
          <w:sz w:val="28"/>
          <w:szCs w:val="28"/>
        </w:rPr>
        <w:t>отношений и назначению стимулирующих выплат</w:t>
      </w:r>
      <w:r>
        <w:rPr>
          <w:rFonts w:ascii="Times New Roman" w:hAnsi="Times New Roman" w:cs="Times New Roman"/>
          <w:sz w:val="28"/>
          <w:szCs w:val="28"/>
        </w:rPr>
        <w:t xml:space="preserve"> </w:t>
      </w:r>
      <w:r w:rsidRPr="00915A56">
        <w:rPr>
          <w:rFonts w:ascii="Times New Roman" w:hAnsi="Times New Roman" w:cs="Times New Roman"/>
          <w:sz w:val="28"/>
          <w:szCs w:val="28"/>
        </w:rPr>
        <w:t xml:space="preserve"> </w:t>
      </w:r>
      <w:r>
        <w:rPr>
          <w:rFonts w:ascii="Times New Roman" w:hAnsi="Times New Roman" w:cs="Times New Roman"/>
          <w:sz w:val="28"/>
          <w:szCs w:val="28"/>
        </w:rPr>
        <w:t>р</w:t>
      </w:r>
      <w:r w:rsidRPr="00915A56">
        <w:rPr>
          <w:rFonts w:ascii="Times New Roman" w:hAnsi="Times New Roman" w:cs="Times New Roman"/>
          <w:sz w:val="28"/>
          <w:szCs w:val="28"/>
        </w:rPr>
        <w:t>аботникам</w:t>
      </w:r>
      <w:r>
        <w:rPr>
          <w:rFonts w:ascii="Times New Roman" w:hAnsi="Times New Roman" w:cs="Times New Roman"/>
          <w:sz w:val="28"/>
          <w:szCs w:val="28"/>
        </w:rPr>
        <w:t xml:space="preserve"> </w:t>
      </w:r>
      <w:r w:rsidRPr="00915A56">
        <w:rPr>
          <w:rFonts w:ascii="Times New Roman" w:hAnsi="Times New Roman" w:cs="Times New Roman"/>
          <w:sz w:val="28"/>
          <w:szCs w:val="28"/>
        </w:rPr>
        <w:t>местного самоуправления Никольского сельсовета, не являющимися лицами, замещающими муниципальные должности и должности муниципальной службы.</w:t>
      </w:r>
    </w:p>
    <w:p w:rsidR="00915A56" w:rsidRPr="00915A56" w:rsidRDefault="00915A56" w:rsidP="00915A56">
      <w:pPr>
        <w:pStyle w:val="a6"/>
        <w:numPr>
          <w:ilvl w:val="0"/>
          <w:numId w:val="4"/>
        </w:numPr>
        <w:spacing w:after="0" w:line="240" w:lineRule="auto"/>
        <w:ind w:left="0" w:firstLine="480"/>
        <w:jc w:val="both"/>
        <w:rPr>
          <w:rFonts w:ascii="Times New Roman" w:hAnsi="Times New Roman" w:cs="Times New Roman"/>
          <w:sz w:val="28"/>
          <w:szCs w:val="28"/>
        </w:rPr>
      </w:pPr>
      <w:r w:rsidRPr="00915A56">
        <w:rPr>
          <w:rFonts w:ascii="Times New Roman" w:eastAsia="Times New Roman" w:hAnsi="Times New Roman" w:cs="Times New Roman"/>
          <w:sz w:val="28"/>
          <w:szCs w:val="28"/>
          <w:lang w:eastAsia="ru-RU"/>
        </w:rPr>
        <w:t xml:space="preserve">Утвердить  состав комиссии по регулированию  </w:t>
      </w:r>
      <w:r w:rsidRPr="00915A56">
        <w:rPr>
          <w:rFonts w:ascii="Times New Roman" w:hAnsi="Times New Roman" w:cs="Times New Roman"/>
          <w:sz w:val="28"/>
          <w:szCs w:val="28"/>
        </w:rPr>
        <w:t xml:space="preserve">социально- трудовых отношений и назначению стимулирующих выплат </w:t>
      </w:r>
      <w:r w:rsidRPr="00915A56">
        <w:rPr>
          <w:rFonts w:ascii="Times New Roman" w:eastAsia="Times New Roman" w:hAnsi="Times New Roman" w:cs="Times New Roman"/>
          <w:sz w:val="28"/>
          <w:szCs w:val="28"/>
          <w:lang w:eastAsia="ru-RU"/>
        </w:rPr>
        <w:t>согласно приложению.</w:t>
      </w:r>
    </w:p>
    <w:p w:rsidR="00915A56" w:rsidRPr="00915A56" w:rsidRDefault="00915A56" w:rsidP="00915A56">
      <w:pPr>
        <w:pStyle w:val="a6"/>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5A56">
        <w:rPr>
          <w:rFonts w:ascii="Times New Roman" w:eastAsia="Times New Roman" w:hAnsi="Times New Roman" w:cs="Times New Roman"/>
          <w:sz w:val="28"/>
          <w:szCs w:val="28"/>
          <w:lang w:eastAsia="ru-RU"/>
        </w:rPr>
        <w:t>Настоящее постановление  вступает в силу после подписания  и подлежит официальному опубликованию в газете «Емельяновские веси».</w:t>
      </w:r>
    </w:p>
    <w:p w:rsidR="00915A56" w:rsidRPr="00915A56" w:rsidRDefault="00915A56" w:rsidP="00915A56">
      <w:pPr>
        <w:pStyle w:val="a6"/>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5A56">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915A56" w:rsidRPr="00915A56" w:rsidRDefault="00915A56" w:rsidP="00915A5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15A56" w:rsidRPr="00915A56" w:rsidRDefault="00915A56" w:rsidP="00915A56">
      <w:pPr>
        <w:spacing w:after="0" w:line="240" w:lineRule="auto"/>
        <w:rPr>
          <w:rFonts w:ascii="Times New Roman" w:hAnsi="Times New Roman" w:cs="Times New Roman"/>
          <w:sz w:val="28"/>
          <w:szCs w:val="28"/>
        </w:rPr>
      </w:pPr>
    </w:p>
    <w:p w:rsidR="00915A56" w:rsidRPr="00915A56" w:rsidRDefault="00915A56" w:rsidP="00915A56">
      <w:pPr>
        <w:spacing w:after="0" w:line="240" w:lineRule="auto"/>
        <w:rPr>
          <w:rFonts w:ascii="Times New Roman" w:hAnsi="Times New Roman" w:cs="Times New Roman"/>
          <w:sz w:val="28"/>
          <w:szCs w:val="28"/>
        </w:rPr>
      </w:pPr>
    </w:p>
    <w:p w:rsidR="00915A56" w:rsidRPr="00915A56" w:rsidRDefault="00915A56" w:rsidP="00915A56">
      <w:pPr>
        <w:spacing w:after="0" w:line="240" w:lineRule="auto"/>
        <w:rPr>
          <w:rFonts w:ascii="Times New Roman" w:hAnsi="Times New Roman" w:cs="Times New Roman"/>
          <w:sz w:val="28"/>
          <w:szCs w:val="28"/>
        </w:rPr>
      </w:pPr>
    </w:p>
    <w:p w:rsidR="00915A56" w:rsidRPr="00915A56" w:rsidRDefault="00915A56" w:rsidP="00915A56">
      <w:pPr>
        <w:spacing w:after="0" w:line="240" w:lineRule="auto"/>
        <w:rPr>
          <w:rFonts w:ascii="Times New Roman" w:hAnsi="Times New Roman" w:cs="Times New Roman"/>
          <w:sz w:val="28"/>
          <w:szCs w:val="28"/>
        </w:rPr>
      </w:pPr>
    </w:p>
    <w:p w:rsidR="00915A56" w:rsidRPr="00915A56" w:rsidRDefault="00915A56" w:rsidP="00915A56">
      <w:pPr>
        <w:tabs>
          <w:tab w:val="left" w:pos="7800"/>
        </w:tabs>
        <w:spacing w:after="0" w:line="240" w:lineRule="auto"/>
        <w:ind w:firstLine="567"/>
        <w:contextualSpacing/>
        <w:jc w:val="both"/>
        <w:rPr>
          <w:rFonts w:ascii="Times New Roman" w:hAnsi="Times New Roman" w:cs="Times New Roman"/>
          <w:sz w:val="28"/>
          <w:szCs w:val="28"/>
        </w:rPr>
      </w:pPr>
      <w:r w:rsidRPr="00915A56">
        <w:rPr>
          <w:rFonts w:ascii="Times New Roman" w:hAnsi="Times New Roman" w:cs="Times New Roman"/>
          <w:sz w:val="28"/>
          <w:szCs w:val="28"/>
        </w:rPr>
        <w:t>Глава сельсовета                                                         А.Н. Нахаев</w:t>
      </w:r>
    </w:p>
    <w:p w:rsidR="00915A56" w:rsidRPr="00915A56" w:rsidRDefault="00915A56" w:rsidP="00915A56">
      <w:pPr>
        <w:spacing w:after="0"/>
        <w:jc w:val="right"/>
        <w:rPr>
          <w:rFonts w:ascii="Times New Roman" w:hAnsi="Times New Roman" w:cs="Times New Roman"/>
          <w:sz w:val="20"/>
          <w:szCs w:val="20"/>
        </w:rPr>
      </w:pPr>
      <w:r w:rsidRPr="00915A56">
        <w:rPr>
          <w:rFonts w:ascii="Times New Roman" w:hAnsi="Times New Roman" w:cs="Times New Roman"/>
          <w:sz w:val="20"/>
          <w:szCs w:val="20"/>
        </w:rPr>
        <w:lastRenderedPageBreak/>
        <w:t xml:space="preserve">Приложение </w:t>
      </w:r>
    </w:p>
    <w:p w:rsidR="00915A56" w:rsidRPr="00915A56" w:rsidRDefault="00915A56" w:rsidP="00915A56">
      <w:pPr>
        <w:spacing w:after="0"/>
        <w:jc w:val="right"/>
        <w:rPr>
          <w:rFonts w:ascii="Times New Roman" w:hAnsi="Times New Roman" w:cs="Times New Roman"/>
          <w:sz w:val="20"/>
          <w:szCs w:val="20"/>
        </w:rPr>
      </w:pPr>
      <w:r w:rsidRPr="00915A56">
        <w:rPr>
          <w:rFonts w:ascii="Times New Roman" w:hAnsi="Times New Roman" w:cs="Times New Roman"/>
          <w:sz w:val="20"/>
          <w:szCs w:val="20"/>
        </w:rPr>
        <w:t>к Постановлению</w:t>
      </w:r>
    </w:p>
    <w:p w:rsidR="00915A56" w:rsidRPr="00915A56" w:rsidRDefault="00915A56" w:rsidP="00915A56">
      <w:pPr>
        <w:spacing w:after="0"/>
        <w:jc w:val="right"/>
        <w:rPr>
          <w:rFonts w:ascii="Times New Roman" w:hAnsi="Times New Roman" w:cs="Times New Roman"/>
          <w:sz w:val="20"/>
          <w:szCs w:val="20"/>
        </w:rPr>
      </w:pPr>
      <w:r w:rsidRPr="00915A56">
        <w:rPr>
          <w:rFonts w:ascii="Times New Roman" w:hAnsi="Times New Roman" w:cs="Times New Roman"/>
          <w:sz w:val="20"/>
          <w:szCs w:val="20"/>
        </w:rPr>
        <w:t xml:space="preserve"> от 07.10.2013г № 50а</w:t>
      </w:r>
    </w:p>
    <w:p w:rsidR="00915A56" w:rsidRDefault="00915A56"/>
    <w:p w:rsidR="00915A56" w:rsidRDefault="00915A56"/>
    <w:p w:rsidR="00915A56" w:rsidRPr="00915A56" w:rsidRDefault="00915A56" w:rsidP="00915A56">
      <w:pPr>
        <w:spacing w:after="0" w:line="240" w:lineRule="auto"/>
        <w:jc w:val="center"/>
        <w:rPr>
          <w:rFonts w:ascii="Times New Roman" w:hAnsi="Times New Roman" w:cs="Times New Roman"/>
          <w:sz w:val="28"/>
          <w:szCs w:val="28"/>
        </w:rPr>
      </w:pPr>
      <w:r w:rsidRPr="00915A56">
        <w:rPr>
          <w:rFonts w:ascii="Times New Roman" w:hAnsi="Times New Roman" w:cs="Times New Roman"/>
          <w:sz w:val="28"/>
          <w:szCs w:val="28"/>
        </w:rPr>
        <w:t>Состав комиссии по регулированию</w:t>
      </w:r>
    </w:p>
    <w:p w:rsidR="00915A56" w:rsidRPr="00915A56" w:rsidRDefault="00915A56" w:rsidP="00915A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915A56">
        <w:rPr>
          <w:rFonts w:ascii="Times New Roman" w:hAnsi="Times New Roman" w:cs="Times New Roman"/>
          <w:sz w:val="28"/>
          <w:szCs w:val="28"/>
        </w:rPr>
        <w:t>оциально</w:t>
      </w:r>
      <w:r>
        <w:rPr>
          <w:rFonts w:ascii="Times New Roman" w:hAnsi="Times New Roman" w:cs="Times New Roman"/>
          <w:sz w:val="28"/>
          <w:szCs w:val="28"/>
        </w:rPr>
        <w:t xml:space="preserve"> </w:t>
      </w:r>
      <w:r w:rsidRPr="00915A56">
        <w:rPr>
          <w:rFonts w:ascii="Times New Roman" w:hAnsi="Times New Roman" w:cs="Times New Roman"/>
          <w:sz w:val="28"/>
          <w:szCs w:val="28"/>
        </w:rPr>
        <w:t>- трудовых отношений и</w:t>
      </w:r>
    </w:p>
    <w:p w:rsidR="00915A56" w:rsidRDefault="00915A56" w:rsidP="00915A56">
      <w:pPr>
        <w:spacing w:after="0" w:line="240" w:lineRule="auto"/>
        <w:jc w:val="center"/>
        <w:rPr>
          <w:rFonts w:ascii="Times New Roman" w:hAnsi="Times New Roman" w:cs="Times New Roman"/>
          <w:sz w:val="28"/>
          <w:szCs w:val="28"/>
        </w:rPr>
      </w:pPr>
      <w:r w:rsidRPr="00915A56">
        <w:rPr>
          <w:rFonts w:ascii="Times New Roman" w:hAnsi="Times New Roman" w:cs="Times New Roman"/>
          <w:sz w:val="28"/>
          <w:szCs w:val="28"/>
        </w:rPr>
        <w:t>назначению стимулирующих выплат</w:t>
      </w:r>
      <w:r>
        <w:rPr>
          <w:rFonts w:ascii="Times New Roman" w:hAnsi="Times New Roman" w:cs="Times New Roman"/>
          <w:sz w:val="28"/>
          <w:szCs w:val="28"/>
        </w:rPr>
        <w:t xml:space="preserve"> работникам</w:t>
      </w:r>
    </w:p>
    <w:p w:rsidR="00915A56" w:rsidRDefault="00915A56" w:rsidP="00915A56">
      <w:pPr>
        <w:jc w:val="center"/>
      </w:pPr>
      <w:r>
        <w:rPr>
          <w:rFonts w:ascii="Times New Roman" w:hAnsi="Times New Roman" w:cs="Times New Roman"/>
          <w:sz w:val="28"/>
          <w:szCs w:val="28"/>
        </w:rPr>
        <w:t>местного самоуправления Никольского сельсовета, не являющимися лицами, замещающими муниципальные должности и должности муниципальной службы.</w:t>
      </w:r>
    </w:p>
    <w:p w:rsidR="00915A56" w:rsidRDefault="00915A56" w:rsidP="00915A56">
      <w:pPr>
        <w:jc w:val="center"/>
      </w:pPr>
    </w:p>
    <w:p w:rsidR="00915A56" w:rsidRPr="00915A56" w:rsidRDefault="00915A56" w:rsidP="00915A56">
      <w:pPr>
        <w:pStyle w:val="a6"/>
        <w:numPr>
          <w:ilvl w:val="0"/>
          <w:numId w:val="3"/>
        </w:numPr>
        <w:rPr>
          <w:rFonts w:ascii="Times New Roman" w:hAnsi="Times New Roman" w:cs="Times New Roman"/>
          <w:sz w:val="28"/>
          <w:szCs w:val="28"/>
        </w:rPr>
      </w:pPr>
      <w:r w:rsidRPr="00915A56">
        <w:rPr>
          <w:rFonts w:ascii="Times New Roman" w:hAnsi="Times New Roman" w:cs="Times New Roman"/>
          <w:sz w:val="28"/>
          <w:szCs w:val="28"/>
        </w:rPr>
        <w:t>Нахаев Александр Николаевич</w:t>
      </w:r>
      <w:r>
        <w:rPr>
          <w:rFonts w:ascii="Times New Roman" w:hAnsi="Times New Roman" w:cs="Times New Roman"/>
          <w:sz w:val="28"/>
          <w:szCs w:val="28"/>
        </w:rPr>
        <w:t xml:space="preserve"> </w:t>
      </w:r>
      <w:r w:rsidRPr="00915A56">
        <w:rPr>
          <w:rFonts w:ascii="Times New Roman" w:hAnsi="Times New Roman" w:cs="Times New Roman"/>
          <w:sz w:val="28"/>
          <w:szCs w:val="28"/>
        </w:rPr>
        <w:t>- глава Никольского сельсовета;</w:t>
      </w:r>
    </w:p>
    <w:p w:rsidR="00915A56" w:rsidRPr="00915A56" w:rsidRDefault="00915A56" w:rsidP="00915A56">
      <w:pPr>
        <w:pStyle w:val="a6"/>
        <w:numPr>
          <w:ilvl w:val="0"/>
          <w:numId w:val="3"/>
        </w:numPr>
        <w:rPr>
          <w:rFonts w:ascii="Times New Roman" w:hAnsi="Times New Roman" w:cs="Times New Roman"/>
          <w:sz w:val="28"/>
          <w:szCs w:val="28"/>
        </w:rPr>
      </w:pPr>
      <w:r w:rsidRPr="00915A56">
        <w:rPr>
          <w:rFonts w:ascii="Times New Roman" w:hAnsi="Times New Roman" w:cs="Times New Roman"/>
          <w:sz w:val="28"/>
          <w:szCs w:val="28"/>
        </w:rPr>
        <w:t>Егорова Наталья Викторовна</w:t>
      </w:r>
      <w:r>
        <w:rPr>
          <w:rFonts w:ascii="Times New Roman" w:hAnsi="Times New Roman" w:cs="Times New Roman"/>
          <w:sz w:val="28"/>
          <w:szCs w:val="28"/>
        </w:rPr>
        <w:t xml:space="preserve"> </w:t>
      </w:r>
      <w:r w:rsidRPr="00915A56">
        <w:rPr>
          <w:rFonts w:ascii="Times New Roman" w:hAnsi="Times New Roman" w:cs="Times New Roman"/>
          <w:sz w:val="28"/>
          <w:szCs w:val="28"/>
        </w:rPr>
        <w:t>- заместитель главы;</w:t>
      </w:r>
    </w:p>
    <w:p w:rsidR="00915A56" w:rsidRPr="00915A56" w:rsidRDefault="00915A56" w:rsidP="00915A56">
      <w:pPr>
        <w:pStyle w:val="a6"/>
        <w:numPr>
          <w:ilvl w:val="0"/>
          <w:numId w:val="3"/>
        </w:numPr>
        <w:rPr>
          <w:rFonts w:ascii="Times New Roman" w:hAnsi="Times New Roman" w:cs="Times New Roman"/>
          <w:sz w:val="28"/>
          <w:szCs w:val="28"/>
        </w:rPr>
      </w:pPr>
      <w:r w:rsidRPr="00915A56">
        <w:rPr>
          <w:rFonts w:ascii="Times New Roman" w:hAnsi="Times New Roman" w:cs="Times New Roman"/>
          <w:sz w:val="28"/>
          <w:szCs w:val="28"/>
        </w:rPr>
        <w:t>Ожиганова Светлана Александровна</w:t>
      </w:r>
      <w:r>
        <w:rPr>
          <w:rFonts w:ascii="Times New Roman" w:hAnsi="Times New Roman" w:cs="Times New Roman"/>
          <w:sz w:val="28"/>
          <w:szCs w:val="28"/>
        </w:rPr>
        <w:t xml:space="preserve"> </w:t>
      </w:r>
      <w:r w:rsidRPr="00915A56">
        <w:rPr>
          <w:rFonts w:ascii="Times New Roman" w:hAnsi="Times New Roman" w:cs="Times New Roman"/>
          <w:sz w:val="28"/>
          <w:szCs w:val="28"/>
        </w:rPr>
        <w:t>- специалист 2 категории.</w:t>
      </w:r>
    </w:p>
    <w:p w:rsidR="00915A56" w:rsidRPr="00915A56" w:rsidRDefault="00915A56">
      <w:pPr>
        <w:rPr>
          <w:sz w:val="28"/>
          <w:szCs w:val="28"/>
        </w:rPr>
      </w:pPr>
    </w:p>
    <w:p w:rsidR="00915A56" w:rsidRDefault="00915A56"/>
    <w:sectPr w:rsidR="00915A56" w:rsidSect="007E70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C29" w:rsidRDefault="002F5C29" w:rsidP="00915A56">
      <w:pPr>
        <w:spacing w:after="0" w:line="240" w:lineRule="auto"/>
      </w:pPr>
      <w:r>
        <w:separator/>
      </w:r>
    </w:p>
  </w:endnote>
  <w:endnote w:type="continuationSeparator" w:id="1">
    <w:p w:rsidR="002F5C29" w:rsidRDefault="002F5C29" w:rsidP="00915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C29" w:rsidRDefault="002F5C29" w:rsidP="00915A56">
      <w:pPr>
        <w:spacing w:after="0" w:line="240" w:lineRule="auto"/>
      </w:pPr>
      <w:r>
        <w:separator/>
      </w:r>
    </w:p>
  </w:footnote>
  <w:footnote w:type="continuationSeparator" w:id="1">
    <w:p w:rsidR="002F5C29" w:rsidRDefault="002F5C29" w:rsidP="00915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49" type="#_x0000_t75" style="width:12.75pt;height:11.25pt;visibility:visible;mso-wrap-style:square" o:bullet="t">
        <v:imagedata r:id="rId1" o:title=""/>
      </v:shape>
    </w:pict>
  </w:numPicBullet>
  <w:abstractNum w:abstractNumId="0">
    <w:nsid w:val="04CA74BC"/>
    <w:multiLevelType w:val="hybridMultilevel"/>
    <w:tmpl w:val="5B0AE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AB13DD"/>
    <w:multiLevelType w:val="hybridMultilevel"/>
    <w:tmpl w:val="3D94CD4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8F8214F"/>
    <w:multiLevelType w:val="hybridMultilevel"/>
    <w:tmpl w:val="F782DC6C"/>
    <w:lvl w:ilvl="0" w:tplc="D7CC3A12">
      <w:start w:val="1"/>
      <w:numFmt w:val="bullet"/>
      <w:lvlText w:val=""/>
      <w:lvlPicBulletId w:val="0"/>
      <w:lvlJc w:val="left"/>
      <w:pPr>
        <w:tabs>
          <w:tab w:val="num" w:pos="720"/>
        </w:tabs>
        <w:ind w:left="720" w:hanging="360"/>
      </w:pPr>
      <w:rPr>
        <w:rFonts w:ascii="Symbol" w:hAnsi="Symbol" w:hint="default"/>
      </w:rPr>
    </w:lvl>
    <w:lvl w:ilvl="1" w:tplc="384E5A0E" w:tentative="1">
      <w:start w:val="1"/>
      <w:numFmt w:val="bullet"/>
      <w:lvlText w:val=""/>
      <w:lvlJc w:val="left"/>
      <w:pPr>
        <w:tabs>
          <w:tab w:val="num" w:pos="1440"/>
        </w:tabs>
        <w:ind w:left="1440" w:hanging="360"/>
      </w:pPr>
      <w:rPr>
        <w:rFonts w:ascii="Symbol" w:hAnsi="Symbol" w:hint="default"/>
      </w:rPr>
    </w:lvl>
    <w:lvl w:ilvl="2" w:tplc="4AE0CAFA" w:tentative="1">
      <w:start w:val="1"/>
      <w:numFmt w:val="bullet"/>
      <w:lvlText w:val=""/>
      <w:lvlJc w:val="left"/>
      <w:pPr>
        <w:tabs>
          <w:tab w:val="num" w:pos="2160"/>
        </w:tabs>
        <w:ind w:left="2160" w:hanging="360"/>
      </w:pPr>
      <w:rPr>
        <w:rFonts w:ascii="Symbol" w:hAnsi="Symbol" w:hint="default"/>
      </w:rPr>
    </w:lvl>
    <w:lvl w:ilvl="3" w:tplc="7074931A" w:tentative="1">
      <w:start w:val="1"/>
      <w:numFmt w:val="bullet"/>
      <w:lvlText w:val=""/>
      <w:lvlJc w:val="left"/>
      <w:pPr>
        <w:tabs>
          <w:tab w:val="num" w:pos="2880"/>
        </w:tabs>
        <w:ind w:left="2880" w:hanging="360"/>
      </w:pPr>
      <w:rPr>
        <w:rFonts w:ascii="Symbol" w:hAnsi="Symbol" w:hint="default"/>
      </w:rPr>
    </w:lvl>
    <w:lvl w:ilvl="4" w:tplc="EA5C5AEC" w:tentative="1">
      <w:start w:val="1"/>
      <w:numFmt w:val="bullet"/>
      <w:lvlText w:val=""/>
      <w:lvlJc w:val="left"/>
      <w:pPr>
        <w:tabs>
          <w:tab w:val="num" w:pos="3600"/>
        </w:tabs>
        <w:ind w:left="3600" w:hanging="360"/>
      </w:pPr>
      <w:rPr>
        <w:rFonts w:ascii="Symbol" w:hAnsi="Symbol" w:hint="default"/>
      </w:rPr>
    </w:lvl>
    <w:lvl w:ilvl="5" w:tplc="986035FC" w:tentative="1">
      <w:start w:val="1"/>
      <w:numFmt w:val="bullet"/>
      <w:lvlText w:val=""/>
      <w:lvlJc w:val="left"/>
      <w:pPr>
        <w:tabs>
          <w:tab w:val="num" w:pos="4320"/>
        </w:tabs>
        <w:ind w:left="4320" w:hanging="360"/>
      </w:pPr>
      <w:rPr>
        <w:rFonts w:ascii="Symbol" w:hAnsi="Symbol" w:hint="default"/>
      </w:rPr>
    </w:lvl>
    <w:lvl w:ilvl="6" w:tplc="5D2CFC2C" w:tentative="1">
      <w:start w:val="1"/>
      <w:numFmt w:val="bullet"/>
      <w:lvlText w:val=""/>
      <w:lvlJc w:val="left"/>
      <w:pPr>
        <w:tabs>
          <w:tab w:val="num" w:pos="5040"/>
        </w:tabs>
        <w:ind w:left="5040" w:hanging="360"/>
      </w:pPr>
      <w:rPr>
        <w:rFonts w:ascii="Symbol" w:hAnsi="Symbol" w:hint="default"/>
      </w:rPr>
    </w:lvl>
    <w:lvl w:ilvl="7" w:tplc="B37E978E" w:tentative="1">
      <w:start w:val="1"/>
      <w:numFmt w:val="bullet"/>
      <w:lvlText w:val=""/>
      <w:lvlJc w:val="left"/>
      <w:pPr>
        <w:tabs>
          <w:tab w:val="num" w:pos="5760"/>
        </w:tabs>
        <w:ind w:left="5760" w:hanging="360"/>
      </w:pPr>
      <w:rPr>
        <w:rFonts w:ascii="Symbol" w:hAnsi="Symbol" w:hint="default"/>
      </w:rPr>
    </w:lvl>
    <w:lvl w:ilvl="8" w:tplc="C0DC4016" w:tentative="1">
      <w:start w:val="1"/>
      <w:numFmt w:val="bullet"/>
      <w:lvlText w:val=""/>
      <w:lvlJc w:val="left"/>
      <w:pPr>
        <w:tabs>
          <w:tab w:val="num" w:pos="6480"/>
        </w:tabs>
        <w:ind w:left="6480" w:hanging="360"/>
      </w:pPr>
      <w:rPr>
        <w:rFonts w:ascii="Symbol" w:hAnsi="Symbol" w:hint="default"/>
      </w:rPr>
    </w:lvl>
  </w:abstractNum>
  <w:abstractNum w:abstractNumId="3">
    <w:nsid w:val="6DD2668E"/>
    <w:multiLevelType w:val="hybridMultilevel"/>
    <w:tmpl w:val="02D2A8F4"/>
    <w:lvl w:ilvl="0" w:tplc="0419000F">
      <w:start w:val="1"/>
      <w:numFmt w:val="decimal"/>
      <w:lvlText w:val="%1."/>
      <w:lvlJc w:val="left"/>
      <w:pPr>
        <w:ind w:left="36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2438"/>
    <w:rsid w:val="0002240E"/>
    <w:rsid w:val="00066A0A"/>
    <w:rsid w:val="0008229F"/>
    <w:rsid w:val="00090900"/>
    <w:rsid w:val="00115C76"/>
    <w:rsid w:val="00141F98"/>
    <w:rsid w:val="001538DD"/>
    <w:rsid w:val="00167834"/>
    <w:rsid w:val="001D2778"/>
    <w:rsid w:val="002622F8"/>
    <w:rsid w:val="002F5C29"/>
    <w:rsid w:val="003452BC"/>
    <w:rsid w:val="003510A1"/>
    <w:rsid w:val="0035585F"/>
    <w:rsid w:val="003C2438"/>
    <w:rsid w:val="004C7777"/>
    <w:rsid w:val="00547C0F"/>
    <w:rsid w:val="00556DB3"/>
    <w:rsid w:val="00595F7C"/>
    <w:rsid w:val="005D63C5"/>
    <w:rsid w:val="00754C68"/>
    <w:rsid w:val="007E7080"/>
    <w:rsid w:val="007F2FD4"/>
    <w:rsid w:val="00857620"/>
    <w:rsid w:val="0089582C"/>
    <w:rsid w:val="008A0A5B"/>
    <w:rsid w:val="00915A56"/>
    <w:rsid w:val="00970C1E"/>
    <w:rsid w:val="009B1A85"/>
    <w:rsid w:val="009C45EF"/>
    <w:rsid w:val="00A21836"/>
    <w:rsid w:val="00BD19D9"/>
    <w:rsid w:val="00BD5B64"/>
    <w:rsid w:val="00C7789E"/>
    <w:rsid w:val="00C8216B"/>
    <w:rsid w:val="00D16A52"/>
    <w:rsid w:val="00D21A33"/>
    <w:rsid w:val="00D3600B"/>
    <w:rsid w:val="00D77D7D"/>
    <w:rsid w:val="00D80F57"/>
    <w:rsid w:val="00E054D5"/>
    <w:rsid w:val="00F27EA0"/>
    <w:rsid w:val="00F74FF8"/>
    <w:rsid w:val="00F85CDA"/>
    <w:rsid w:val="00F91C9C"/>
    <w:rsid w:val="00FA05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7080"/>
  </w:style>
  <w:style w:type="paragraph" w:customStyle="1" w:styleId="ConsPlusNonformat">
    <w:name w:val="ConsPlusNonformat"/>
    <w:rsid w:val="007E7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70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rsid w:val="007E7080"/>
    <w:rPr>
      <w:color w:val="0000FF"/>
      <w:u w:val="single"/>
    </w:rPr>
  </w:style>
  <w:style w:type="paragraph" w:styleId="a4">
    <w:name w:val="Balloon Text"/>
    <w:basedOn w:val="a"/>
    <w:link w:val="a5"/>
    <w:uiPriority w:val="99"/>
    <w:semiHidden/>
    <w:unhideWhenUsed/>
    <w:rsid w:val="007E70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7080"/>
    <w:rPr>
      <w:rFonts w:ascii="Tahoma" w:hAnsi="Tahoma" w:cs="Tahoma"/>
      <w:sz w:val="16"/>
      <w:szCs w:val="16"/>
    </w:rPr>
  </w:style>
  <w:style w:type="paragraph" w:customStyle="1" w:styleId="ConsPlusNormal">
    <w:name w:val="ConsPlusNormal"/>
    <w:rsid w:val="001D27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D2778"/>
    <w:pPr>
      <w:ind w:left="720"/>
      <w:contextualSpacing/>
    </w:pPr>
  </w:style>
  <w:style w:type="paragraph" w:styleId="a7">
    <w:name w:val="header"/>
    <w:basedOn w:val="a"/>
    <w:link w:val="a8"/>
    <w:uiPriority w:val="99"/>
    <w:semiHidden/>
    <w:unhideWhenUsed/>
    <w:rsid w:val="00915A5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15A56"/>
  </w:style>
  <w:style w:type="paragraph" w:styleId="a9">
    <w:name w:val="footer"/>
    <w:basedOn w:val="a"/>
    <w:link w:val="aa"/>
    <w:uiPriority w:val="99"/>
    <w:semiHidden/>
    <w:unhideWhenUsed/>
    <w:rsid w:val="00915A5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15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E7080"/>
  </w:style>
  <w:style w:type="paragraph" w:customStyle="1" w:styleId="ConsPlusNonformat">
    <w:name w:val="ConsPlusNonformat"/>
    <w:rsid w:val="007E7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E70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basedOn w:val="a0"/>
    <w:rsid w:val="007E7080"/>
    <w:rPr>
      <w:color w:val="0000FF"/>
      <w:u w:val="single"/>
    </w:rPr>
  </w:style>
  <w:style w:type="paragraph" w:styleId="a4">
    <w:name w:val="Balloon Text"/>
    <w:basedOn w:val="a"/>
    <w:link w:val="a5"/>
    <w:uiPriority w:val="99"/>
    <w:semiHidden/>
    <w:unhideWhenUsed/>
    <w:rsid w:val="007E70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7080"/>
    <w:rPr>
      <w:rFonts w:ascii="Tahoma" w:hAnsi="Tahoma" w:cs="Tahoma"/>
      <w:sz w:val="16"/>
      <w:szCs w:val="16"/>
    </w:rPr>
  </w:style>
  <w:style w:type="paragraph" w:customStyle="1" w:styleId="ConsPlusNormal">
    <w:name w:val="ConsPlusNormal"/>
    <w:rsid w:val="001D27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1D277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hyperlink" Target="consultantplus://offline/main?base=RLAW123;n=64072;fld=134;dst=100091" TargetMode="Externa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image" Target="media/image4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hyperlink" Target="consultantplus://offline/ref=C9077DF4DFE47C3577665B103A814E6591A16A5495BCC10CF89965B904BFBD73BA330C9A28CAAD5A19EDB6q8UEK" TargetMode="External"/><Relationship Id="rId53" Type="http://schemas.openxmlformats.org/officeDocument/2006/relationships/image" Target="media/image43.wmf"/><Relationship Id="rId58" Type="http://schemas.openxmlformats.org/officeDocument/2006/relationships/hyperlink" Target="consultantplus://offline/ref=C9077DF4DFE47C357766451D2CED116A93AF34599CB1CA5CACC63EE453B6B724FD7C55DF69qCU0K"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9.wmf"/><Relationship Id="rId57" Type="http://schemas.openxmlformats.org/officeDocument/2006/relationships/hyperlink" Target="consultantplus://offline/ref=C9077DF4DFE47C3577665B103A814E6591A16A5494B7C803F19965B904BFBD73BA330C9A28CAAD5A19E8B0q8U5K" TargetMode="External"/><Relationship Id="rId61" Type="http://schemas.microsoft.com/office/2007/relationships/stylesWithEffects" Target="stylesWithEffects.xml"/><Relationship Id="rId10" Type="http://schemas.openxmlformats.org/officeDocument/2006/relationships/hyperlink" Target="consultantplus://offline/main?base=RLAW123;n=64072;fld=134;dst=100086" TargetMode="External"/><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image" Target="media/image42.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721E29FD53FC8558DE38E63F9D47F2324746A3786B43EC4783B1447FFD68BFD27CF3E5941B0E113EA30C5W9PCC" TargetMode="Externa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hyperlink" Target="consultantplus://offline/ref=C9077DF4DFE47C3577665B103A814E6591A16A5495BCC10CF89965B904BFBD73BA330C9A28CAAD5A19EDB6q8UEK" TargetMode="External"/><Relationship Id="rId48" Type="http://schemas.openxmlformats.org/officeDocument/2006/relationships/image" Target="media/image38.wmf"/><Relationship Id="rId56" Type="http://schemas.openxmlformats.org/officeDocument/2006/relationships/hyperlink" Target="consultantplus://offline/main?base=RLAW123;n=64072;fld=134;dst=100097" TargetMode="External"/><Relationship Id="rId8" Type="http://schemas.openxmlformats.org/officeDocument/2006/relationships/hyperlink" Target="consultantplus://offline/ref=C9077DF4DFE47C357766451D2CED116A93AF34599CB1CA5CACC63EE453B6B724FD7C55DF69qCU0K" TargetMode="External"/><Relationship Id="rId51"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6.wmf"/><Relationship Id="rId5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17</Pages>
  <Words>5916</Words>
  <Characters>33722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Кассир</cp:lastModifiedBy>
  <cp:revision>18</cp:revision>
  <cp:lastPrinted>2013-11-19T02:20:00Z</cp:lastPrinted>
  <dcterms:created xsi:type="dcterms:W3CDTF">2013-10-02T06:38:00Z</dcterms:created>
  <dcterms:modified xsi:type="dcterms:W3CDTF">2013-11-19T02:22:00Z</dcterms:modified>
</cp:coreProperties>
</file>